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5EE75" w14:textId="77777777" w:rsidR="00CF12AE" w:rsidRDefault="00CF12AE" w:rsidP="00764B41">
      <w:pPr>
        <w:rPr>
          <w:rFonts w:ascii="Trebuchet MS" w:hAnsi="Trebuchet MS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bookmarkStart w:id="0" w:name="_GoBack"/>
      <w:bookmarkEnd w:id="0"/>
    </w:p>
    <w:p w14:paraId="5199E71A" w14:textId="64A32506" w:rsidR="008B1D07" w:rsidRDefault="00F74F13" w:rsidP="008B1D07">
      <w:pPr>
        <w:jc w:val="center"/>
        <w:rPr>
          <w:rFonts w:ascii="Trebuchet MS" w:hAnsi="Trebuchet MS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Trebuchet MS" w:hAnsi="Trebuchet MS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Wiederkehrende </w:t>
      </w:r>
      <w:r w:rsidR="00FD577D">
        <w:rPr>
          <w:rFonts w:ascii="Trebuchet MS" w:hAnsi="Trebuchet MS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P</w:t>
      </w:r>
      <w:r>
        <w:rPr>
          <w:rFonts w:ascii="Trebuchet MS" w:hAnsi="Trebuchet MS"/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rüfung von Arbeitsmitteln</w:t>
      </w:r>
    </w:p>
    <w:p w14:paraId="1843C02B" w14:textId="77777777" w:rsidR="00CF12AE" w:rsidRDefault="00CF12AE" w:rsidP="008B1D07">
      <w:pPr>
        <w:jc w:val="center"/>
        <w:rPr>
          <w:rFonts w:ascii="Trebuchet MS" w:hAnsi="Trebuchet MS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2B39278D" w14:textId="19E3C299" w:rsidR="0057327E" w:rsidRDefault="0005150D" w:rsidP="0005150D">
      <w:pPr>
        <w:pStyle w:val="Listenabsatz"/>
        <w:pBdr>
          <w:top w:val="threeDEmboss" w:sz="24" w:space="1" w:color="1F497D" w:themeColor="text2"/>
          <w:left w:val="threeDEmboss" w:sz="24" w:space="2" w:color="1F497D" w:themeColor="text2"/>
          <w:bottom w:val="threeDEngrave" w:sz="24" w:space="1" w:color="1F497D" w:themeColor="text2"/>
          <w:right w:val="threeDEngrave" w:sz="24" w:space="4" w:color="1F497D" w:themeColor="text2"/>
        </w:pBdr>
        <w:shd w:val="clear" w:color="auto" w:fill="C6D9F1" w:themeFill="text2" w:themeFillTint="33"/>
        <w:spacing w:after="0"/>
        <w:ind w:left="1080" w:right="567"/>
        <w:jc w:val="both"/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Arbeitsmittel</w:t>
      </w:r>
      <w:r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dürfen aus Sicherheitsgründen i</w:t>
      </w:r>
      <w:r w:rsidR="0057327E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m Betrieb </w:t>
      </w:r>
      <w:r w:rsidR="00CF267B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von Arbeitnehmer</w:t>
      </w:r>
      <w:r w:rsidR="005D7FDD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n</w:t>
      </w:r>
      <w:r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nur verwendet werden, wenn die erforderlic</w:t>
      </w:r>
      <w:r w:rsidR="0057327E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hen Prüfungen</w:t>
      </w:r>
      <w:r w:rsidR="00CF267B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durchgeführt wurden. Zu Arbeitsmittel</w:t>
      </w:r>
      <w:r w:rsidR="003B3A32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n</w:t>
      </w:r>
      <w:r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zählen insbesondere auch Dampfkessel, Roll-, Hub- und Kipptore, Feuerungsanlagen, Krane, Bagger, Lastaufnahmeeinrichtungen, Stanzen, Pressen, se</w:t>
      </w:r>
      <w:r w:rsidR="00310420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lbstfahrende Arbeitsmittel u.a.</w:t>
      </w:r>
      <w:r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</w:p>
    <w:p w14:paraId="3C2047D0" w14:textId="77777777" w:rsidR="0057327E" w:rsidRDefault="0057327E" w:rsidP="0005150D">
      <w:pPr>
        <w:pStyle w:val="Listenabsatz"/>
        <w:pBdr>
          <w:top w:val="threeDEmboss" w:sz="24" w:space="1" w:color="1F497D" w:themeColor="text2"/>
          <w:left w:val="threeDEmboss" w:sz="24" w:space="2" w:color="1F497D" w:themeColor="text2"/>
          <w:bottom w:val="threeDEngrave" w:sz="24" w:space="1" w:color="1F497D" w:themeColor="text2"/>
          <w:right w:val="threeDEngrave" w:sz="24" w:space="4" w:color="1F497D" w:themeColor="text2"/>
        </w:pBdr>
        <w:shd w:val="clear" w:color="auto" w:fill="C6D9F1" w:themeFill="text2" w:themeFillTint="33"/>
        <w:spacing w:after="0"/>
        <w:ind w:left="1080" w:right="567"/>
        <w:jc w:val="both"/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57BEF28E" w14:textId="2359EC00" w:rsidR="0005150D" w:rsidRPr="00D71FE4" w:rsidRDefault="00310420" w:rsidP="0005150D">
      <w:pPr>
        <w:pStyle w:val="Listenabsatz"/>
        <w:pBdr>
          <w:top w:val="threeDEmboss" w:sz="24" w:space="1" w:color="1F497D" w:themeColor="text2"/>
          <w:left w:val="threeDEmboss" w:sz="24" w:space="2" w:color="1F497D" w:themeColor="text2"/>
          <w:bottom w:val="threeDEngrave" w:sz="24" w:space="1" w:color="1F497D" w:themeColor="text2"/>
          <w:right w:val="threeDEngrave" w:sz="24" w:space="4" w:color="1F497D" w:themeColor="text2"/>
        </w:pBdr>
        <w:shd w:val="clear" w:color="auto" w:fill="C6D9F1" w:themeFill="text2" w:themeFillTint="33"/>
        <w:spacing w:after="0"/>
        <w:ind w:left="1080" w:right="567"/>
        <w:jc w:val="both"/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b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Prüfungen</w:t>
      </w:r>
      <w:r w:rsidR="0005150D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57327E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(z.B. wiederkehrende Prüfungen) </w:t>
      </w:r>
      <w:r w:rsidR="0005150D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sind nur durch bestimmte ausgebildete Personen (Gewerbetreibende</w:t>
      </w:r>
      <w:r w:rsidR="00D6786A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bzw. </w:t>
      </w:r>
      <w:r w:rsidR="0004084B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deren </w:t>
      </w:r>
      <w:r w:rsidR="00D6786A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qualifizierte Arbeit</w:t>
      </w:r>
      <w:r w:rsidR="0057327E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-</w:t>
      </w:r>
      <w:r w:rsidR="00D6786A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nehmer</w:t>
      </w:r>
      <w:r w:rsidR="0005150D">
        <w:rPr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, Ingenieurbüros oder Ziviltechniker) durchzuführen.</w:t>
      </w:r>
    </w:p>
    <w:p w14:paraId="536C1FCE" w14:textId="77777777" w:rsidR="0005150D" w:rsidRDefault="0005150D" w:rsidP="0005150D">
      <w:pPr>
        <w:jc w:val="both"/>
        <w:rPr>
          <w:rFonts w:ascii="Trebuchet MS" w:hAnsi="Trebuchet MS"/>
          <w:b/>
          <w:bCs/>
          <w:i/>
          <w:iCs/>
          <w:sz w:val="20"/>
          <w:szCs w:val="20"/>
        </w:rPr>
      </w:pPr>
    </w:p>
    <w:p w14:paraId="10785089" w14:textId="77777777" w:rsidR="0005150D" w:rsidRDefault="0005150D" w:rsidP="00F74F13">
      <w:pPr>
        <w:rPr>
          <w:rFonts w:ascii="TTE120F288t00" w:hAnsi="TTE120F288t00" w:cs="TTE120F288t00"/>
          <w:lang w:eastAsia="de-AT"/>
        </w:rPr>
      </w:pPr>
    </w:p>
    <w:p w14:paraId="35BF124F" w14:textId="3391B867" w:rsidR="00CF12AE" w:rsidRPr="0057327E" w:rsidRDefault="000978B1" w:rsidP="00CF12AE">
      <w:pPr>
        <w:pBdr>
          <w:top w:val="threeDEmboss" w:sz="6" w:space="1" w:color="1F497D" w:themeColor="text2"/>
          <w:left w:val="threeDEmboss" w:sz="6" w:space="4" w:color="1F497D" w:themeColor="text2"/>
          <w:bottom w:val="threeDEngrave" w:sz="6" w:space="1" w:color="1F497D" w:themeColor="text2"/>
          <w:right w:val="threeDEngrave" w:sz="6" w:space="4" w:color="1F497D" w:themeColor="text2"/>
        </w:pBdr>
        <w:shd w:val="clear" w:color="auto" w:fill="C6D9F1" w:themeFill="text2" w:themeFillTint="33"/>
        <w:spacing w:line="276" w:lineRule="auto"/>
        <w:jc w:val="center"/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Arbeitsmittel</w:t>
      </w:r>
      <w:r w:rsidR="00B10E3A"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und Prüfpflichten</w:t>
      </w:r>
      <w:r w:rsidR="0005150D"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im Sinne der Arbeitsmittelverordnung</w:t>
      </w:r>
    </w:p>
    <w:p w14:paraId="7E2E3AE9" w14:textId="77777777" w:rsidR="0003212C" w:rsidRDefault="0003212C" w:rsidP="008B1D07">
      <w:pPr>
        <w:spacing w:line="276" w:lineRule="auto"/>
        <w:jc w:val="both"/>
        <w:rPr>
          <w:rFonts w:ascii="Trebuchet MS" w:hAnsi="Trebuchet MS"/>
          <w:b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14:paraId="7FE2564C" w14:textId="13827BCE" w:rsidR="00B10E3A" w:rsidRDefault="0005150D" w:rsidP="00751DC5">
      <w:pPr>
        <w:spacing w:line="276" w:lineRule="auto"/>
        <w:jc w:val="both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 xml:space="preserve">Als </w:t>
      </w:r>
      <w:r w:rsidR="000978B1" w:rsidRPr="00CF267B">
        <w:rPr>
          <w:rFonts w:ascii="Trebuchet MS" w:hAnsi="Trebuchet MS"/>
          <w:b/>
          <w:szCs w:val="20"/>
        </w:rPr>
        <w:t>Arbeitsmittel</w:t>
      </w:r>
      <w:r w:rsidR="000978B1" w:rsidRPr="00FD577D">
        <w:rPr>
          <w:rFonts w:ascii="Trebuchet MS" w:hAnsi="Trebuchet MS"/>
          <w:szCs w:val="20"/>
        </w:rPr>
        <w:t xml:space="preserve"> </w:t>
      </w:r>
      <w:r>
        <w:rPr>
          <w:rFonts w:ascii="Trebuchet MS" w:hAnsi="Trebuchet MS"/>
          <w:szCs w:val="20"/>
        </w:rPr>
        <w:t>gelten</w:t>
      </w:r>
      <w:r w:rsidR="000978B1" w:rsidRPr="00FD577D">
        <w:rPr>
          <w:rFonts w:ascii="Trebuchet MS" w:hAnsi="Trebuchet MS"/>
          <w:szCs w:val="20"/>
        </w:rPr>
        <w:t xml:space="preserve"> alle Maschinen, Apparate, Werkzeuge, Geräte und Anlagen, die zur B</w:t>
      </w:r>
      <w:r w:rsidR="00CF267B">
        <w:rPr>
          <w:rFonts w:ascii="Trebuchet MS" w:hAnsi="Trebuchet MS"/>
          <w:szCs w:val="20"/>
        </w:rPr>
        <w:t>enutzung durch Arbeitnehmer</w:t>
      </w:r>
      <w:r w:rsidR="000978B1" w:rsidRPr="00FD577D">
        <w:rPr>
          <w:rFonts w:ascii="Trebuchet MS" w:hAnsi="Trebuchet MS"/>
          <w:szCs w:val="20"/>
        </w:rPr>
        <w:t xml:space="preserve"> vorgesehen sind. </w:t>
      </w:r>
      <w:r w:rsidR="00B10E3A">
        <w:rPr>
          <w:rFonts w:ascii="Trebuchet MS" w:hAnsi="Trebuchet MS"/>
          <w:szCs w:val="20"/>
        </w:rPr>
        <w:t>Insbesondere f</w:t>
      </w:r>
      <w:r w:rsidR="00B10E3A" w:rsidRPr="00B10E3A">
        <w:rPr>
          <w:rFonts w:ascii="Trebuchet MS" w:hAnsi="Trebuchet MS"/>
          <w:szCs w:val="20"/>
        </w:rPr>
        <w:t xml:space="preserve">olgende Arbeitsmittel sind </w:t>
      </w:r>
      <w:r w:rsidR="00B10E3A" w:rsidRPr="00CF267B">
        <w:rPr>
          <w:rFonts w:ascii="Trebuchet MS" w:hAnsi="Trebuchet MS"/>
          <w:b/>
          <w:szCs w:val="20"/>
        </w:rPr>
        <w:t>mindestens einmal im Kalenderjahr</w:t>
      </w:r>
      <w:r w:rsidR="00B10E3A" w:rsidRPr="00B10E3A">
        <w:rPr>
          <w:rFonts w:ascii="Trebuchet MS" w:hAnsi="Trebuchet MS"/>
          <w:szCs w:val="20"/>
        </w:rPr>
        <w:t>, jedoch längstens im Abstand von 15 Monaten, einer wiederkehrenden Prüfung zu unterziehen:</w:t>
      </w:r>
    </w:p>
    <w:p w14:paraId="0465706B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Krane einschließlich Ladekrane auf Fahrzeugen, schienengebundene und nicht schienengebundene Fahrzeugkrane (Mobilkrane),</w:t>
      </w:r>
    </w:p>
    <w:p w14:paraId="429662FB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sonstige kraftbetriebene Arbeitsmittel zum Heben von Lasten, Winden und Zuggeräte,</w:t>
      </w:r>
    </w:p>
    <w:p w14:paraId="1E60142C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durch mechanische oder elektronische Führungs- bzw. Leitsysteme geführte Regalbediengeräte,</w:t>
      </w:r>
    </w:p>
    <w:p w14:paraId="66F29F6B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Hubtische zur ausschließlichen Beförderung von Gütern,</w:t>
      </w:r>
    </w:p>
    <w:p w14:paraId="04DAB7FF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Fahrzeughebebühnen,</w:t>
      </w:r>
    </w:p>
    <w:p w14:paraId="6973BCB2" w14:textId="77777777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auf Fahrzeugen aufgebaute Ladebordwände,</w:t>
      </w:r>
    </w:p>
    <w:p w14:paraId="68CE1061" w14:textId="66A32A57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kraftbetriebene Anpa</w:t>
      </w:r>
      <w:r w:rsidR="00F54F2B">
        <w:rPr>
          <w:rFonts w:ascii="Trebuchet MS" w:hAnsi="Trebuchet MS"/>
          <w:szCs w:val="20"/>
        </w:rPr>
        <w:t>ss</w:t>
      </w:r>
      <w:r w:rsidRPr="00B10E3A">
        <w:rPr>
          <w:rFonts w:ascii="Trebuchet MS" w:hAnsi="Trebuchet MS"/>
          <w:szCs w:val="20"/>
        </w:rPr>
        <w:t>rampen,</w:t>
      </w:r>
      <w:r w:rsidRPr="00B93194">
        <w:rPr>
          <w:rFonts w:ascii="Trebuchet MS" w:hAnsi="Trebuchet MS"/>
          <w:szCs w:val="20"/>
        </w:rPr>
        <w:t xml:space="preserve"> kraftbetriebene Türen und Tore, einschließlich solcher von Fahrzeugen,</w:t>
      </w:r>
    </w:p>
    <w:p w14:paraId="60536738" w14:textId="77777777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Tore, die sich nach oben öffnen, mit einer Torblattfläche über 10 m²,</w:t>
      </w:r>
    </w:p>
    <w:p w14:paraId="39194086" w14:textId="411BD0DB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Materialseilbahnen, a</w:t>
      </w:r>
      <w:r w:rsidRPr="00B93194">
        <w:rPr>
          <w:rFonts w:ascii="Trebuchet MS" w:hAnsi="Trebuchet MS"/>
          <w:szCs w:val="20"/>
        </w:rPr>
        <w:t xml:space="preserve">uf die das Seilbahngesetz 2003 </w:t>
      </w:r>
      <w:r w:rsidRPr="00B10E3A">
        <w:rPr>
          <w:rFonts w:ascii="Trebuchet MS" w:hAnsi="Trebuchet MS"/>
          <w:szCs w:val="20"/>
        </w:rPr>
        <w:t>keine Anwendung findet,</w:t>
      </w:r>
    </w:p>
    <w:p w14:paraId="24F83500" w14:textId="77777777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Bagger und Radlader zum Heben von Einzellasten,</w:t>
      </w:r>
    </w:p>
    <w:p w14:paraId="2900D6F7" w14:textId="77777777" w:rsidR="00B10E3A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Lastaufnahmeeinrichtungen und Anschlagmittel für Lasten oder Arbeitskörbe,</w:t>
      </w:r>
    </w:p>
    <w:p w14:paraId="470C6635" w14:textId="77777777" w:rsidR="00B93194" w:rsidRPr="00B93194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selbstfahrende Arbeitsmittel, ausgenommen Fahrzeuge, für die eine Prüfpflicht nach dem Kraftfahrgesetz 1967 besteht,</w:t>
      </w:r>
      <w:r w:rsidR="00B93194" w:rsidRPr="00B93194">
        <w:rPr>
          <w:rFonts w:ascii="Trebuchet MS" w:hAnsi="Trebuchet MS"/>
          <w:szCs w:val="20"/>
        </w:rPr>
        <w:t xml:space="preserve"> </w:t>
      </w:r>
    </w:p>
    <w:p w14:paraId="7231E19B" w14:textId="41B9E575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mechanische Leitern,</w:t>
      </w:r>
    </w:p>
    <w:p w14:paraId="7EA8F809" w14:textId="77777777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Stetigförderer, ausgenommen Förderbänder und Rollenbahnen unter 5 m Förderlänge,</w:t>
      </w:r>
    </w:p>
    <w:p w14:paraId="0BF346DC" w14:textId="77777777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Feuerungsanlagen für flüssige oder gasförmige Brennstoffe mit mehr als 30 kW Nennwärmeleistung,</w:t>
      </w:r>
    </w:p>
    <w:p w14:paraId="0EF2240A" w14:textId="77777777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kraftbetriebene Pressen, Stanzen und Spritzgießmaschinen mit Handbeschickung oder Handentnahme,</w:t>
      </w:r>
    </w:p>
    <w:p w14:paraId="70BB303F" w14:textId="7F41CF6C" w:rsidR="00B10E3A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Bolzensetzgeräte,</w:t>
      </w:r>
    </w:p>
    <w:p w14:paraId="32D7AF13" w14:textId="26C974DD" w:rsidR="00B93194" w:rsidRDefault="0057327E" w:rsidP="00CF2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ascii="Trebuchet MS" w:hAnsi="Trebuchet MS"/>
          <w:szCs w:val="20"/>
        </w:rPr>
      </w:pPr>
      <w:r w:rsidRPr="00CF267B">
        <w:rPr>
          <w:rFonts w:ascii="Trebuchet MS" w:hAnsi="Trebuchet MS"/>
          <w:szCs w:val="20"/>
        </w:rPr>
        <w:lastRenderedPageBreak/>
        <w:t xml:space="preserve">Zur Durchführung </w:t>
      </w:r>
      <w:r w:rsidRPr="00E06134">
        <w:rPr>
          <w:rFonts w:ascii="Trebuchet MS" w:hAnsi="Trebuchet MS"/>
          <w:szCs w:val="20"/>
        </w:rPr>
        <w:t xml:space="preserve">wiederkehrender Prüfungen der </w:t>
      </w:r>
      <w:r w:rsidR="00B93194" w:rsidRPr="00B93194">
        <w:rPr>
          <w:rFonts w:ascii="Trebuchet MS" w:hAnsi="Trebuchet MS"/>
          <w:szCs w:val="20"/>
        </w:rPr>
        <w:t xml:space="preserve">vorhergehenden </w:t>
      </w:r>
      <w:r w:rsidR="00CF267B">
        <w:rPr>
          <w:rFonts w:ascii="Trebuchet MS" w:hAnsi="Trebuchet MS"/>
          <w:szCs w:val="20"/>
        </w:rPr>
        <w:t xml:space="preserve">(1-17) </w:t>
      </w:r>
      <w:r w:rsidR="00B93194" w:rsidRPr="00B93194">
        <w:rPr>
          <w:rFonts w:ascii="Trebuchet MS" w:hAnsi="Trebuchet MS"/>
          <w:szCs w:val="20"/>
        </w:rPr>
        <w:t>Arbeitsmittel dürfen von sonstigen geeigneten fachkundigen Personen durchgeführt werden.</w:t>
      </w:r>
    </w:p>
    <w:p w14:paraId="4DD49252" w14:textId="218BFDD4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93194">
        <w:rPr>
          <w:rFonts w:ascii="Trebuchet MS" w:hAnsi="Trebuchet MS"/>
          <w:szCs w:val="20"/>
        </w:rPr>
        <w:t>mechanische Vortriebsgeräte für Untertagbauarbeiten (z.B. Fräsen, Aufbruchgeräte),</w:t>
      </w:r>
    </w:p>
    <w:p w14:paraId="6EFE26BB" w14:textId="1D1A3047" w:rsidR="00B93194" w:rsidRPr="00B93194" w:rsidRDefault="00B93194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93194">
        <w:rPr>
          <w:rFonts w:ascii="Trebuchet MS" w:hAnsi="Trebuchet MS"/>
          <w:szCs w:val="20"/>
        </w:rPr>
        <w:t>sonstige Geräte und Anlagen für Untertagebauarbeiten, auf denen ArbeitnehmerInnen transportiert oder von denen Arbeiten aus durchgeführt werden,</w:t>
      </w:r>
    </w:p>
    <w:p w14:paraId="2E750412" w14:textId="294472B7" w:rsidR="00B93194" w:rsidRPr="00E06134" w:rsidRDefault="00B93194" w:rsidP="00CF2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ascii="Trebuchet MS" w:hAnsi="Trebuchet MS"/>
          <w:szCs w:val="20"/>
        </w:rPr>
      </w:pPr>
      <w:r w:rsidRPr="00CF267B">
        <w:rPr>
          <w:rFonts w:ascii="Trebuchet MS" w:hAnsi="Trebuchet MS"/>
          <w:szCs w:val="20"/>
        </w:rPr>
        <w:t xml:space="preserve">Zur Durchführung </w:t>
      </w:r>
      <w:r w:rsidRPr="00E06134">
        <w:rPr>
          <w:rFonts w:ascii="Trebuchet MS" w:hAnsi="Trebuchet MS"/>
          <w:szCs w:val="20"/>
        </w:rPr>
        <w:t xml:space="preserve">wiederkehrender Prüfungen der vorhergehenden </w:t>
      </w:r>
      <w:r w:rsidR="00CF267B" w:rsidRPr="00E06134">
        <w:rPr>
          <w:rFonts w:ascii="Trebuchet MS" w:hAnsi="Trebuchet MS"/>
          <w:szCs w:val="20"/>
        </w:rPr>
        <w:t>(18-19) Arbeitsmittel</w:t>
      </w:r>
      <w:r w:rsidRPr="00E06134">
        <w:rPr>
          <w:rFonts w:ascii="Trebuchet MS" w:hAnsi="Trebuchet MS"/>
          <w:szCs w:val="20"/>
        </w:rPr>
        <w:t xml:space="preserve"> dürfen auch sonstige geeignete fachkundige Personen, die vom Hersteller eingeschult wurden, herangezogen werden.</w:t>
      </w:r>
    </w:p>
    <w:p w14:paraId="03563CFC" w14:textId="4D31CF00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 xml:space="preserve">Arbeitsmittel zum Heben von ArbeitnehmerInnen oder </w:t>
      </w:r>
      <w:r w:rsidR="0005150D">
        <w:rPr>
          <w:rFonts w:ascii="Trebuchet MS" w:hAnsi="Trebuchet MS"/>
          <w:szCs w:val="20"/>
        </w:rPr>
        <w:t>von Lasten und Arbeitnehmern</w:t>
      </w:r>
      <w:r w:rsidRPr="00B10E3A">
        <w:rPr>
          <w:rFonts w:ascii="Trebuchet MS" w:hAnsi="Trebuchet MS"/>
          <w:szCs w:val="20"/>
        </w:rPr>
        <w:t>,</w:t>
      </w:r>
    </w:p>
    <w:p w14:paraId="33C23A2D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Arbeitskörbe,</w:t>
      </w:r>
    </w:p>
    <w:p w14:paraId="6CD8D094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Hubstapler mit hubbewegtem Fahrerplatz,</w:t>
      </w:r>
    </w:p>
    <w:p w14:paraId="732B5AE6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Befahr- und Rettungseinrichtungen,</w:t>
      </w:r>
    </w:p>
    <w:p w14:paraId="5946823C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fahrbare und verfahrbare Hängegerüste,</w:t>
      </w:r>
    </w:p>
    <w:p w14:paraId="25D2C1BA" w14:textId="77777777" w:rsidR="00B10E3A" w:rsidRPr="00B10E3A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Förderanlagen für Untertagebauarbeiten (z.B. Schachtbefahrungsanlagen, Schrägaufzüge),</w:t>
      </w:r>
    </w:p>
    <w:p w14:paraId="6AB1D2DD" w14:textId="6E042A1D" w:rsidR="00105C39" w:rsidRDefault="00B10E3A" w:rsidP="00751DC5">
      <w:pPr>
        <w:numPr>
          <w:ilvl w:val="0"/>
          <w:numId w:val="6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Verteilermaste.</w:t>
      </w:r>
    </w:p>
    <w:p w14:paraId="29B725B7" w14:textId="722E99B8" w:rsidR="0057327E" w:rsidRPr="0057327E" w:rsidRDefault="004335C3" w:rsidP="00573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rFonts w:ascii="Trebuchet MS" w:hAnsi="Trebuchet MS"/>
          <w:szCs w:val="20"/>
        </w:rPr>
      </w:pPr>
      <w:r w:rsidRPr="004335C3">
        <w:rPr>
          <w:rFonts w:ascii="Trebuchet MS" w:hAnsi="Trebuchet MS"/>
          <w:szCs w:val="20"/>
        </w:rPr>
        <w:t>Zur Durchführung wiederkehrender Prüfungen der vorhergehenden (20-26) Arbeitsmittel sind Ziviltechniker, zugelassene Prüfstellen, akkreditierte Prüf- und Überwachungsstellen und Ingenieurbüros</w:t>
      </w:r>
      <w:r>
        <w:rPr>
          <w:rFonts w:ascii="Trebuchet MS" w:hAnsi="Trebuchet MS"/>
          <w:szCs w:val="20"/>
        </w:rPr>
        <w:t xml:space="preserve"> (beratende Ingenieure) heranzuziehen.</w:t>
      </w:r>
    </w:p>
    <w:p w14:paraId="727A18A9" w14:textId="77777777" w:rsidR="004335C3" w:rsidRPr="003801E7" w:rsidRDefault="004335C3" w:rsidP="0057327E">
      <w:pPr>
        <w:jc w:val="both"/>
        <w:rPr>
          <w:rFonts w:ascii="Trebuchet MS" w:hAnsi="Trebuchet MS"/>
          <w:szCs w:val="20"/>
        </w:rPr>
      </w:pPr>
    </w:p>
    <w:p w14:paraId="4BA985EF" w14:textId="622C632D" w:rsidR="00876C51" w:rsidRPr="0057327E" w:rsidRDefault="00876C51" w:rsidP="00876C51">
      <w:pPr>
        <w:pBdr>
          <w:top w:val="threeDEmboss" w:sz="6" w:space="1" w:color="1F497D" w:themeColor="text2"/>
          <w:left w:val="threeDEmboss" w:sz="6" w:space="4" w:color="1F497D" w:themeColor="text2"/>
          <w:bottom w:val="threeDEngrave" w:sz="6" w:space="1" w:color="1F497D" w:themeColor="text2"/>
          <w:right w:val="threeDEngrave" w:sz="6" w:space="4" w:color="1F497D" w:themeColor="text2"/>
        </w:pBdr>
        <w:shd w:val="clear" w:color="auto" w:fill="C6D9F1" w:themeFill="text2" w:themeFillTint="33"/>
        <w:spacing w:line="276" w:lineRule="auto"/>
        <w:jc w:val="center"/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Durchführung </w:t>
      </w:r>
      <w:r w:rsidR="00CF267B"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regelmäßiger Prüfungen </w:t>
      </w:r>
      <w:r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durch fachkundige Personen</w:t>
      </w:r>
    </w:p>
    <w:p w14:paraId="4183F226" w14:textId="77777777" w:rsidR="00876C51" w:rsidRPr="00764B41" w:rsidRDefault="00876C51" w:rsidP="00876C51">
      <w:pPr>
        <w:spacing w:line="276" w:lineRule="auto"/>
        <w:jc w:val="both"/>
        <w:rPr>
          <w:rFonts w:ascii="Trebuchet MS" w:hAnsi="Trebuchet MS"/>
        </w:rPr>
      </w:pPr>
    </w:p>
    <w:p w14:paraId="449AF768" w14:textId="77777777" w:rsidR="00895214" w:rsidRDefault="0005150D" w:rsidP="00751DC5">
      <w:pPr>
        <w:spacing w:line="276" w:lineRule="auto"/>
        <w:jc w:val="both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 xml:space="preserve">Als </w:t>
      </w:r>
      <w:r w:rsidRPr="00CF267B">
        <w:rPr>
          <w:rFonts w:ascii="Trebuchet MS" w:hAnsi="Trebuchet MS"/>
          <w:b/>
          <w:szCs w:val="20"/>
        </w:rPr>
        <w:t>f</w:t>
      </w:r>
      <w:r w:rsidR="00876C51" w:rsidRPr="00CF267B">
        <w:rPr>
          <w:rFonts w:ascii="Trebuchet MS" w:hAnsi="Trebuchet MS"/>
          <w:b/>
          <w:szCs w:val="20"/>
        </w:rPr>
        <w:t>achkundig</w:t>
      </w:r>
      <w:r w:rsidR="00CF267B" w:rsidRPr="00E06134">
        <w:rPr>
          <w:rFonts w:ascii="Trebuchet MS" w:hAnsi="Trebuchet MS"/>
          <w:b/>
          <w:szCs w:val="20"/>
        </w:rPr>
        <w:t>e</w:t>
      </w:r>
      <w:r w:rsidR="00CF267B">
        <w:rPr>
          <w:rFonts w:ascii="Trebuchet MS" w:hAnsi="Trebuchet MS"/>
          <w:szCs w:val="20"/>
        </w:rPr>
        <w:t xml:space="preserve"> </w:t>
      </w:r>
      <w:r w:rsidR="00CF267B" w:rsidRPr="00CF267B">
        <w:rPr>
          <w:rFonts w:ascii="Trebuchet MS" w:hAnsi="Trebuchet MS"/>
          <w:b/>
          <w:szCs w:val="20"/>
        </w:rPr>
        <w:t>Person</w:t>
      </w:r>
      <w:r w:rsidR="00E06134">
        <w:rPr>
          <w:rFonts w:ascii="Trebuchet MS" w:hAnsi="Trebuchet MS"/>
          <w:b/>
          <w:szCs w:val="20"/>
        </w:rPr>
        <w:t>en</w:t>
      </w:r>
      <w:r w:rsidR="00876C51" w:rsidRPr="00CF267B">
        <w:rPr>
          <w:rFonts w:ascii="Trebuchet MS" w:hAnsi="Trebuchet MS"/>
          <w:szCs w:val="20"/>
        </w:rPr>
        <w:t xml:space="preserve"> </w:t>
      </w:r>
      <w:r w:rsidR="00876C51" w:rsidRPr="00876C51">
        <w:rPr>
          <w:rFonts w:ascii="Trebuchet MS" w:hAnsi="Trebuchet MS"/>
          <w:szCs w:val="20"/>
        </w:rPr>
        <w:t xml:space="preserve">im Sinne der Arbeitsmittelverordnung </w:t>
      </w:r>
      <w:r>
        <w:rPr>
          <w:rFonts w:ascii="Trebuchet MS" w:hAnsi="Trebuchet MS"/>
          <w:szCs w:val="20"/>
        </w:rPr>
        <w:t>werden</w:t>
      </w:r>
      <w:r w:rsidR="00876C51" w:rsidRPr="00876C51">
        <w:rPr>
          <w:rFonts w:ascii="Trebuchet MS" w:hAnsi="Trebuchet MS"/>
          <w:szCs w:val="20"/>
        </w:rPr>
        <w:t xml:space="preserve"> </w:t>
      </w:r>
      <w:r w:rsidR="00CF267B">
        <w:rPr>
          <w:rFonts w:ascii="Trebuchet MS" w:hAnsi="Trebuchet MS"/>
          <w:szCs w:val="20"/>
        </w:rPr>
        <w:t>jene</w:t>
      </w:r>
      <w:r>
        <w:rPr>
          <w:rFonts w:ascii="Trebuchet MS" w:hAnsi="Trebuchet MS"/>
          <w:szCs w:val="20"/>
        </w:rPr>
        <w:t xml:space="preserve"> angesehen</w:t>
      </w:r>
      <w:r w:rsidR="00876C51" w:rsidRPr="00876C51">
        <w:rPr>
          <w:rFonts w:ascii="Trebuchet MS" w:hAnsi="Trebuchet MS"/>
          <w:szCs w:val="20"/>
        </w:rPr>
        <w:t xml:space="preserve">, die die erforderlichen </w:t>
      </w:r>
      <w:r w:rsidR="00876C51" w:rsidRPr="00CF267B">
        <w:rPr>
          <w:rFonts w:ascii="Trebuchet MS" w:hAnsi="Trebuchet MS"/>
          <w:b/>
          <w:szCs w:val="20"/>
        </w:rPr>
        <w:t>fachlichen Kenntnisse und Berufserfahrungen</w:t>
      </w:r>
      <w:r w:rsidR="00876C51" w:rsidRPr="00876C51">
        <w:rPr>
          <w:rFonts w:ascii="Trebuchet MS" w:hAnsi="Trebuchet MS"/>
          <w:szCs w:val="20"/>
        </w:rPr>
        <w:t xml:space="preserve"> besitzen und auch die </w:t>
      </w:r>
      <w:r w:rsidR="00876C51" w:rsidRPr="00CF267B">
        <w:rPr>
          <w:rFonts w:ascii="Trebuchet MS" w:hAnsi="Trebuchet MS"/>
          <w:b/>
          <w:szCs w:val="20"/>
        </w:rPr>
        <w:t>Gewähr für eine gewissenhafte Durchführung</w:t>
      </w:r>
      <w:r w:rsidR="00876C51" w:rsidRPr="00876C51">
        <w:rPr>
          <w:rFonts w:ascii="Trebuchet MS" w:hAnsi="Trebuchet MS"/>
          <w:szCs w:val="20"/>
        </w:rPr>
        <w:t xml:space="preserve"> der ihnen übertragenen Arbeiten bieten. </w:t>
      </w:r>
    </w:p>
    <w:p w14:paraId="3A1F9CC6" w14:textId="77777777" w:rsidR="00895214" w:rsidRDefault="00895214" w:rsidP="00751DC5">
      <w:pPr>
        <w:spacing w:line="276" w:lineRule="auto"/>
        <w:jc w:val="both"/>
        <w:rPr>
          <w:rFonts w:ascii="Trebuchet MS" w:hAnsi="Trebuchet MS"/>
          <w:szCs w:val="20"/>
        </w:rPr>
      </w:pPr>
    </w:p>
    <w:p w14:paraId="18291F3D" w14:textId="2F6C4823" w:rsidR="00876C51" w:rsidRDefault="003801E7" w:rsidP="00751DC5">
      <w:pPr>
        <w:spacing w:line="276" w:lineRule="auto"/>
        <w:jc w:val="both"/>
        <w:rPr>
          <w:rFonts w:ascii="Trebuchet MS" w:hAnsi="Trebuchet MS"/>
          <w:szCs w:val="20"/>
        </w:rPr>
      </w:pPr>
      <w:r w:rsidRPr="00B17C4C">
        <w:rPr>
          <w:rFonts w:ascii="Trebuchet MS" w:hAnsi="Trebuchet MS"/>
          <w:b/>
          <w:szCs w:val="20"/>
        </w:rPr>
        <w:t>Gewerbeberechtigte</w:t>
      </w:r>
      <w:r>
        <w:rPr>
          <w:rFonts w:ascii="Trebuchet MS" w:hAnsi="Trebuchet MS"/>
          <w:szCs w:val="20"/>
        </w:rPr>
        <w:t xml:space="preserve"> in den Bereichen Fahrzeugtechnik, Metalltechnik (Schmiede und Fahrzeug</w:t>
      </w:r>
      <w:r w:rsidR="00895214">
        <w:rPr>
          <w:rFonts w:ascii="Trebuchet MS" w:hAnsi="Trebuchet MS"/>
          <w:szCs w:val="20"/>
        </w:rPr>
        <w:t>-</w:t>
      </w:r>
      <w:r>
        <w:rPr>
          <w:rFonts w:ascii="Trebuchet MS" w:hAnsi="Trebuchet MS"/>
          <w:szCs w:val="20"/>
        </w:rPr>
        <w:t>bau/Metall- und Maschinenbau/Land- und Baumaschi</w:t>
      </w:r>
      <w:r w:rsidR="001B0052">
        <w:rPr>
          <w:rFonts w:ascii="Trebuchet MS" w:hAnsi="Trebuchet MS"/>
          <w:szCs w:val="20"/>
        </w:rPr>
        <w:t>nentechnik), Mechatronik (</w:t>
      </w:r>
      <w:r>
        <w:rPr>
          <w:rFonts w:ascii="Trebuchet MS" w:hAnsi="Trebuchet MS"/>
          <w:szCs w:val="20"/>
        </w:rPr>
        <w:t>Maschinen- und Fertigungstechnik</w:t>
      </w:r>
      <w:r w:rsidR="001B0052">
        <w:rPr>
          <w:rFonts w:ascii="Trebuchet MS" w:hAnsi="Trebuchet MS"/>
          <w:szCs w:val="20"/>
        </w:rPr>
        <w:t>/</w:t>
      </w:r>
      <w:r w:rsidR="00F54F2B">
        <w:rPr>
          <w:rFonts w:ascii="Trebuchet MS" w:hAnsi="Trebuchet MS"/>
          <w:szCs w:val="20"/>
        </w:rPr>
        <w:t xml:space="preserve"> </w:t>
      </w:r>
      <w:r w:rsidR="001B0052">
        <w:rPr>
          <w:rFonts w:ascii="Trebuchet MS" w:hAnsi="Trebuchet MS"/>
          <w:szCs w:val="20"/>
        </w:rPr>
        <w:t>Elektromaschinenbau und Automatisierung</w:t>
      </w:r>
      <w:r>
        <w:rPr>
          <w:rFonts w:ascii="Trebuchet MS" w:hAnsi="Trebuchet MS"/>
          <w:szCs w:val="20"/>
        </w:rPr>
        <w:t>)</w:t>
      </w:r>
      <w:r w:rsidR="009D3529">
        <w:rPr>
          <w:rFonts w:ascii="Trebuchet MS" w:hAnsi="Trebuchet MS"/>
          <w:szCs w:val="20"/>
        </w:rPr>
        <w:t>, Elektrotechnik</w:t>
      </w:r>
      <w:r w:rsidR="001B0052">
        <w:rPr>
          <w:rFonts w:ascii="Trebuchet MS" w:hAnsi="Trebuchet MS"/>
          <w:szCs w:val="20"/>
        </w:rPr>
        <w:t>, Gas- und Sanitär</w:t>
      </w:r>
      <w:r w:rsidR="00895214">
        <w:rPr>
          <w:rFonts w:ascii="Trebuchet MS" w:hAnsi="Trebuchet MS"/>
          <w:szCs w:val="20"/>
        </w:rPr>
        <w:t>-</w:t>
      </w:r>
      <w:r w:rsidR="001B0052">
        <w:rPr>
          <w:rFonts w:ascii="Trebuchet MS" w:hAnsi="Trebuchet MS"/>
          <w:szCs w:val="20"/>
        </w:rPr>
        <w:t>technik</w:t>
      </w:r>
      <w:r w:rsidR="00E06134">
        <w:rPr>
          <w:rFonts w:ascii="Trebuchet MS" w:hAnsi="Trebuchet MS"/>
          <w:szCs w:val="20"/>
        </w:rPr>
        <w:t xml:space="preserve"> </w:t>
      </w:r>
      <w:r w:rsidR="001B0052">
        <w:rPr>
          <w:rFonts w:ascii="Trebuchet MS" w:hAnsi="Trebuchet MS"/>
          <w:szCs w:val="20"/>
        </w:rPr>
        <w:t>sowie</w:t>
      </w:r>
      <w:r w:rsidR="00E06134">
        <w:rPr>
          <w:rFonts w:ascii="Trebuchet MS" w:hAnsi="Trebuchet MS"/>
          <w:szCs w:val="20"/>
        </w:rPr>
        <w:t xml:space="preserve"> Heizungstechnik</w:t>
      </w:r>
      <w:r>
        <w:rPr>
          <w:rFonts w:ascii="Trebuchet MS" w:hAnsi="Trebuchet MS"/>
          <w:szCs w:val="20"/>
        </w:rPr>
        <w:t xml:space="preserve"> gelten </w:t>
      </w:r>
      <w:r w:rsidR="00F54F2B">
        <w:rPr>
          <w:rFonts w:ascii="Trebuchet MS" w:hAnsi="Trebuchet MS"/>
          <w:szCs w:val="20"/>
        </w:rPr>
        <w:t xml:space="preserve">im Rahmen ihres Berechtigungsumfangs </w:t>
      </w:r>
      <w:r>
        <w:rPr>
          <w:rFonts w:ascii="Trebuchet MS" w:hAnsi="Trebuchet MS"/>
          <w:szCs w:val="20"/>
        </w:rPr>
        <w:t xml:space="preserve">als geeignete fachkundige Personen im Hinblick auf die </w:t>
      </w:r>
      <w:r w:rsidR="0005150D">
        <w:rPr>
          <w:rFonts w:ascii="Trebuchet MS" w:hAnsi="Trebuchet MS"/>
          <w:szCs w:val="20"/>
        </w:rPr>
        <w:t xml:space="preserve">Durchführung </w:t>
      </w:r>
      <w:r>
        <w:rPr>
          <w:rFonts w:ascii="Trebuchet MS" w:hAnsi="Trebuchet MS"/>
          <w:szCs w:val="20"/>
        </w:rPr>
        <w:t>wiederkehrende</w:t>
      </w:r>
      <w:r w:rsidR="0005150D">
        <w:rPr>
          <w:rFonts w:ascii="Trebuchet MS" w:hAnsi="Trebuchet MS"/>
          <w:szCs w:val="20"/>
        </w:rPr>
        <w:t>r</w:t>
      </w:r>
      <w:r>
        <w:rPr>
          <w:rFonts w:ascii="Trebuchet MS" w:hAnsi="Trebuchet MS"/>
          <w:szCs w:val="20"/>
        </w:rPr>
        <w:t xml:space="preserve"> Prüfung</w:t>
      </w:r>
      <w:r w:rsidR="0005150D">
        <w:rPr>
          <w:rFonts w:ascii="Trebuchet MS" w:hAnsi="Trebuchet MS"/>
          <w:szCs w:val="20"/>
        </w:rPr>
        <w:t>en</w:t>
      </w:r>
      <w:r>
        <w:rPr>
          <w:rFonts w:ascii="Trebuchet MS" w:hAnsi="Trebuchet MS"/>
          <w:szCs w:val="20"/>
        </w:rPr>
        <w:t xml:space="preserve"> von Arbeitsmittel</w:t>
      </w:r>
      <w:r w:rsidR="002C2225">
        <w:rPr>
          <w:rFonts w:ascii="Trebuchet MS" w:hAnsi="Trebuchet MS"/>
          <w:szCs w:val="20"/>
        </w:rPr>
        <w:t>n</w:t>
      </w:r>
      <w:r w:rsidR="00B17C4C">
        <w:rPr>
          <w:rFonts w:ascii="Trebuchet MS" w:hAnsi="Trebuchet MS"/>
          <w:szCs w:val="20"/>
        </w:rPr>
        <w:t>. Diese</w:t>
      </w:r>
      <w:r w:rsidR="007658C4">
        <w:rPr>
          <w:rFonts w:ascii="Trebuchet MS" w:hAnsi="Trebuchet MS"/>
          <w:szCs w:val="20"/>
        </w:rPr>
        <w:t xml:space="preserve"> Gewerbetreibende beauftra</w:t>
      </w:r>
      <w:r w:rsidR="00B17C4C">
        <w:rPr>
          <w:rFonts w:ascii="Trebuchet MS" w:hAnsi="Trebuchet MS"/>
          <w:szCs w:val="20"/>
        </w:rPr>
        <w:t>gen</w:t>
      </w:r>
      <w:r w:rsidR="007658C4">
        <w:rPr>
          <w:rFonts w:ascii="Trebuchet MS" w:hAnsi="Trebuchet MS"/>
          <w:szCs w:val="20"/>
        </w:rPr>
        <w:t xml:space="preserve"> </w:t>
      </w:r>
      <w:r w:rsidR="00B17C4C">
        <w:rPr>
          <w:rFonts w:ascii="Trebuchet MS" w:hAnsi="Trebuchet MS"/>
          <w:szCs w:val="20"/>
        </w:rPr>
        <w:t>ihre</w:t>
      </w:r>
      <w:r w:rsidR="007658C4">
        <w:rPr>
          <w:rFonts w:ascii="Trebuchet MS" w:hAnsi="Trebuchet MS"/>
          <w:szCs w:val="20"/>
        </w:rPr>
        <w:t xml:space="preserve"> entsprechend qualifizierten Arbeitnehmer zur Durchführung von regelmäßigen Prüfungen von Arbeitsmitteln. </w:t>
      </w:r>
    </w:p>
    <w:p w14:paraId="5EA72702" w14:textId="77777777" w:rsidR="00B17C4C" w:rsidRDefault="00B17C4C" w:rsidP="00B17C4C">
      <w:pPr>
        <w:spacing w:line="276" w:lineRule="auto"/>
        <w:jc w:val="both"/>
        <w:rPr>
          <w:rFonts w:ascii="Trebuchet MS" w:hAnsi="Trebuchet MS"/>
        </w:rPr>
      </w:pPr>
    </w:p>
    <w:p w14:paraId="5F0F07B2" w14:textId="77777777" w:rsidR="00B17C4C" w:rsidRPr="009609D8" w:rsidRDefault="00B17C4C" w:rsidP="00B17C4C">
      <w:pPr>
        <w:spacing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Pr="009609D8">
        <w:rPr>
          <w:rFonts w:ascii="Trebuchet MS" w:hAnsi="Trebuchet MS"/>
        </w:rPr>
        <w:t xml:space="preserve">er Arbeitgeber trägt </w:t>
      </w:r>
      <w:r>
        <w:rPr>
          <w:rFonts w:ascii="Trebuchet MS" w:hAnsi="Trebuchet MS"/>
        </w:rPr>
        <w:t>f</w:t>
      </w:r>
      <w:r w:rsidRPr="009609D8">
        <w:rPr>
          <w:rFonts w:ascii="Trebuchet MS" w:hAnsi="Trebuchet MS"/>
        </w:rPr>
        <w:t xml:space="preserve">ür die Auswahl von </w:t>
      </w:r>
      <w:r w:rsidRPr="005D7FDD">
        <w:rPr>
          <w:rFonts w:ascii="Trebuchet MS" w:hAnsi="Trebuchet MS"/>
          <w:b/>
        </w:rPr>
        <w:t>Betriebsangehörigen als fachkundige Personen</w:t>
      </w:r>
      <w:r w:rsidRPr="009609D8">
        <w:rPr>
          <w:rFonts w:ascii="Trebuchet MS" w:hAnsi="Trebuchet MS"/>
        </w:rPr>
        <w:t xml:space="preserve"> für die </w:t>
      </w:r>
      <w:r>
        <w:rPr>
          <w:rFonts w:ascii="Trebuchet MS" w:hAnsi="Trebuchet MS"/>
        </w:rPr>
        <w:t>Prüfungsdurchführung</w:t>
      </w:r>
      <w:r w:rsidRPr="009609D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(Erfüllung der Anforderungen) die Verantwortung</w:t>
      </w:r>
      <w:r w:rsidRPr="009609D8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>Werden</w:t>
      </w:r>
      <w:r w:rsidRPr="009609D8">
        <w:rPr>
          <w:rFonts w:ascii="Trebuchet MS" w:hAnsi="Trebuchet MS"/>
        </w:rPr>
        <w:t xml:space="preserve"> externe Prüfer (z.B. Servicefirmen</w:t>
      </w:r>
      <w:r>
        <w:rPr>
          <w:rFonts w:ascii="Trebuchet MS" w:hAnsi="Trebuchet MS"/>
        </w:rPr>
        <w:t>, Technische Büros, Prüfstellen u.a.</w:t>
      </w:r>
      <w:r w:rsidRPr="009609D8">
        <w:rPr>
          <w:rFonts w:ascii="Trebuchet MS" w:hAnsi="Trebuchet MS"/>
        </w:rPr>
        <w:t>) herangezogen</w:t>
      </w:r>
      <w:r>
        <w:rPr>
          <w:rFonts w:ascii="Trebuchet MS" w:hAnsi="Trebuchet MS"/>
        </w:rPr>
        <w:t>,</w:t>
      </w:r>
      <w:r w:rsidRPr="009609D8">
        <w:rPr>
          <w:rFonts w:ascii="Trebuchet MS" w:hAnsi="Trebuchet MS"/>
        </w:rPr>
        <w:t xml:space="preserve"> kann der Arbeitgeber darauf vertrauen, dass diese die erforderliche Fachkunde besitzen.</w:t>
      </w:r>
    </w:p>
    <w:p w14:paraId="18C63E76" w14:textId="77777777" w:rsidR="009609D8" w:rsidRDefault="009609D8" w:rsidP="00751DC5">
      <w:pPr>
        <w:shd w:val="clear" w:color="auto" w:fill="FFFFFF"/>
        <w:spacing w:line="276" w:lineRule="auto"/>
        <w:rPr>
          <w:rFonts w:ascii="Verdana" w:eastAsia="Times New Roman" w:hAnsi="Verdana"/>
          <w:i/>
          <w:iCs/>
          <w:color w:val="030303"/>
          <w:sz w:val="19"/>
          <w:szCs w:val="19"/>
          <w:lang w:eastAsia="de-AT"/>
        </w:rPr>
      </w:pPr>
    </w:p>
    <w:p w14:paraId="05600700" w14:textId="0A5A28B6" w:rsidR="009609D8" w:rsidRPr="009609D8" w:rsidRDefault="009609D8" w:rsidP="00751DC5">
      <w:pPr>
        <w:spacing w:line="276" w:lineRule="auto"/>
        <w:jc w:val="both"/>
        <w:rPr>
          <w:rFonts w:ascii="Trebuchet MS" w:hAnsi="Trebuchet MS"/>
        </w:rPr>
      </w:pPr>
      <w:r w:rsidRPr="009609D8">
        <w:rPr>
          <w:rFonts w:ascii="Trebuchet MS" w:hAnsi="Trebuchet MS"/>
        </w:rPr>
        <w:t xml:space="preserve">Die </w:t>
      </w:r>
      <w:r w:rsidRPr="004335C3">
        <w:rPr>
          <w:rFonts w:ascii="Trebuchet MS" w:hAnsi="Trebuchet MS"/>
          <w:b/>
        </w:rPr>
        <w:t>Anforderungen an die Pr</w:t>
      </w:r>
      <w:r w:rsidR="00CF267B" w:rsidRPr="004335C3">
        <w:rPr>
          <w:rFonts w:ascii="Trebuchet MS" w:hAnsi="Trebuchet MS"/>
          <w:b/>
        </w:rPr>
        <w:t>üf</w:t>
      </w:r>
      <w:r w:rsidR="00310420" w:rsidRPr="004335C3">
        <w:rPr>
          <w:rFonts w:ascii="Trebuchet MS" w:hAnsi="Trebuchet MS"/>
          <w:b/>
        </w:rPr>
        <w:t>person</w:t>
      </w:r>
      <w:r w:rsidR="004335C3" w:rsidRPr="004335C3">
        <w:rPr>
          <w:rFonts w:ascii="Trebuchet MS" w:hAnsi="Trebuchet MS"/>
          <w:b/>
        </w:rPr>
        <w:t>en</w:t>
      </w:r>
      <w:r w:rsidRPr="009609D8">
        <w:rPr>
          <w:rFonts w:ascii="Trebuchet MS" w:hAnsi="Trebuchet MS"/>
        </w:rPr>
        <w:t xml:space="preserve"> hängen in erster Linie vom zu prüfenden Arbeitsmittel ab. </w:t>
      </w:r>
      <w:r w:rsidR="0005150D">
        <w:rPr>
          <w:rFonts w:ascii="Trebuchet MS" w:hAnsi="Trebuchet MS"/>
        </w:rPr>
        <w:t xml:space="preserve">Allgemein ist </w:t>
      </w:r>
      <w:r w:rsidR="00E06134">
        <w:rPr>
          <w:rFonts w:ascii="Trebuchet MS" w:hAnsi="Trebuchet MS"/>
        </w:rPr>
        <w:t xml:space="preserve">jedoch </w:t>
      </w:r>
      <w:r w:rsidR="0005150D">
        <w:rPr>
          <w:rFonts w:ascii="Trebuchet MS" w:hAnsi="Trebuchet MS"/>
        </w:rPr>
        <w:t xml:space="preserve">festzuhalten, dass </w:t>
      </w:r>
      <w:r w:rsidR="00310420">
        <w:rPr>
          <w:rFonts w:ascii="Trebuchet MS" w:hAnsi="Trebuchet MS"/>
        </w:rPr>
        <w:t>…</w:t>
      </w:r>
      <w:r w:rsidRPr="009609D8">
        <w:rPr>
          <w:rFonts w:ascii="Trebuchet MS" w:hAnsi="Trebuchet MS"/>
        </w:rPr>
        <w:t xml:space="preserve"> </w:t>
      </w:r>
    </w:p>
    <w:p w14:paraId="06900825" w14:textId="77777777" w:rsidR="00310420" w:rsidRDefault="00310420" w:rsidP="00751DC5">
      <w:pPr>
        <w:spacing w:line="276" w:lineRule="auto"/>
        <w:jc w:val="both"/>
      </w:pPr>
    </w:p>
    <w:p w14:paraId="4FF93542" w14:textId="5325FA6F" w:rsidR="009609D8" w:rsidRPr="00310420" w:rsidRDefault="00310420" w:rsidP="00751DC5">
      <w:pPr>
        <w:spacing w:line="276" w:lineRule="auto"/>
        <w:ind w:left="708"/>
        <w:jc w:val="both"/>
        <w:rPr>
          <w:rFonts w:ascii="Trebuchet MS" w:hAnsi="Trebuchet MS"/>
          <w:szCs w:val="20"/>
        </w:rPr>
      </w:pPr>
      <w:r w:rsidRPr="00310420">
        <w:rPr>
          <w:rFonts w:ascii="Trebuchet MS" w:hAnsi="Trebuchet MS"/>
          <w:szCs w:val="20"/>
        </w:rPr>
        <w:lastRenderedPageBreak/>
        <w:t>… d</w:t>
      </w:r>
      <w:r w:rsidR="009609D8" w:rsidRPr="00310420">
        <w:rPr>
          <w:rFonts w:ascii="Trebuchet MS" w:hAnsi="Trebuchet MS"/>
          <w:szCs w:val="20"/>
        </w:rPr>
        <w:t>er Prüfer im Stande sein</w:t>
      </w:r>
      <w:r w:rsidRPr="00310420">
        <w:rPr>
          <w:rFonts w:ascii="Trebuchet MS" w:hAnsi="Trebuchet MS"/>
          <w:szCs w:val="20"/>
        </w:rPr>
        <w:t xml:space="preserve"> muss</w:t>
      </w:r>
      <w:r w:rsidR="009609D8" w:rsidRPr="00310420">
        <w:rPr>
          <w:rFonts w:ascii="Trebuchet MS" w:hAnsi="Trebuchet MS"/>
          <w:szCs w:val="20"/>
        </w:rPr>
        <w:t xml:space="preserve">, die </w:t>
      </w:r>
      <w:r w:rsidRPr="00310420">
        <w:rPr>
          <w:rFonts w:ascii="Trebuchet MS" w:hAnsi="Trebuchet MS"/>
          <w:szCs w:val="20"/>
        </w:rPr>
        <w:t xml:space="preserve">festgelegten </w:t>
      </w:r>
      <w:r w:rsidR="009609D8" w:rsidRPr="008D4691">
        <w:rPr>
          <w:rFonts w:ascii="Trebuchet MS" w:hAnsi="Trebuchet MS"/>
          <w:i/>
          <w:szCs w:val="20"/>
        </w:rPr>
        <w:t>Prüfinhalte</w:t>
      </w:r>
      <w:r w:rsidR="009609D8" w:rsidRPr="00310420">
        <w:rPr>
          <w:rFonts w:ascii="Trebuchet MS" w:hAnsi="Trebuchet MS"/>
          <w:szCs w:val="20"/>
        </w:rPr>
        <w:t xml:space="preserve"> </w:t>
      </w:r>
      <w:r w:rsidRPr="00310420">
        <w:rPr>
          <w:rFonts w:ascii="Trebuchet MS" w:hAnsi="Trebuchet MS"/>
          <w:szCs w:val="20"/>
        </w:rPr>
        <w:t xml:space="preserve">(Kenntnis der angeführten Bauteile den zu prüfenden Arbeitsmittel zur Beurteilung ihres Zustandes durch Augenschein, Messen usw.) erfüllen zu können, </w:t>
      </w:r>
    </w:p>
    <w:p w14:paraId="267D0FE7" w14:textId="3DB2DEBF" w:rsidR="009609D8" w:rsidRPr="00310420" w:rsidRDefault="00310420" w:rsidP="00751DC5">
      <w:pPr>
        <w:spacing w:line="276" w:lineRule="auto"/>
        <w:ind w:left="708"/>
        <w:jc w:val="both"/>
        <w:rPr>
          <w:rFonts w:ascii="Trebuchet MS" w:hAnsi="Trebuchet MS"/>
          <w:szCs w:val="20"/>
        </w:rPr>
      </w:pPr>
      <w:r w:rsidRPr="00310420">
        <w:rPr>
          <w:rFonts w:ascii="Trebuchet MS" w:hAnsi="Trebuchet MS"/>
          <w:szCs w:val="20"/>
        </w:rPr>
        <w:t>… e</w:t>
      </w:r>
      <w:r w:rsidR="009609D8" w:rsidRPr="00310420">
        <w:rPr>
          <w:rFonts w:ascii="Trebuchet MS" w:hAnsi="Trebuchet MS"/>
          <w:szCs w:val="20"/>
        </w:rPr>
        <w:t xml:space="preserve">ine einschlägige </w:t>
      </w:r>
      <w:r w:rsidR="009609D8" w:rsidRPr="008D4691">
        <w:rPr>
          <w:rFonts w:ascii="Trebuchet MS" w:hAnsi="Trebuchet MS"/>
          <w:i/>
          <w:szCs w:val="20"/>
        </w:rPr>
        <w:t>technische</w:t>
      </w:r>
      <w:r w:rsidR="009609D8" w:rsidRPr="00310420">
        <w:rPr>
          <w:rFonts w:ascii="Trebuchet MS" w:hAnsi="Trebuchet MS"/>
          <w:szCs w:val="20"/>
        </w:rPr>
        <w:t xml:space="preserve"> </w:t>
      </w:r>
      <w:r w:rsidR="009609D8" w:rsidRPr="008D4691">
        <w:rPr>
          <w:rFonts w:ascii="Trebuchet MS" w:hAnsi="Trebuchet MS"/>
          <w:i/>
          <w:szCs w:val="20"/>
        </w:rPr>
        <w:t>Ausbildung und Erfahrung</w:t>
      </w:r>
      <w:r w:rsidR="009609D8" w:rsidRPr="00310420">
        <w:rPr>
          <w:rFonts w:ascii="Trebuchet MS" w:hAnsi="Trebuchet MS"/>
          <w:szCs w:val="20"/>
        </w:rPr>
        <w:t xml:space="preserve"> </w:t>
      </w:r>
      <w:r w:rsidRPr="00310420">
        <w:rPr>
          <w:rFonts w:ascii="Trebuchet MS" w:hAnsi="Trebuchet MS"/>
          <w:szCs w:val="20"/>
        </w:rPr>
        <w:t>(erforderliche Grad der Ausbildung hängt von der Prüfaufgabe ab) vorauszusetzen ist</w:t>
      </w:r>
      <w:r w:rsidR="009609D8" w:rsidRPr="00310420">
        <w:rPr>
          <w:rFonts w:ascii="Trebuchet MS" w:hAnsi="Trebuchet MS"/>
          <w:szCs w:val="20"/>
        </w:rPr>
        <w:t xml:space="preserve">, </w:t>
      </w:r>
    </w:p>
    <w:p w14:paraId="26D7CC1D" w14:textId="384E69B0" w:rsidR="009609D8" w:rsidRPr="00310420" w:rsidRDefault="00310420" w:rsidP="00751DC5">
      <w:pPr>
        <w:spacing w:line="276" w:lineRule="auto"/>
        <w:ind w:firstLine="708"/>
        <w:jc w:val="both"/>
        <w:rPr>
          <w:rFonts w:ascii="Trebuchet MS" w:hAnsi="Trebuchet MS"/>
          <w:szCs w:val="20"/>
        </w:rPr>
      </w:pPr>
      <w:r w:rsidRPr="00310420">
        <w:rPr>
          <w:rFonts w:ascii="Trebuchet MS" w:hAnsi="Trebuchet MS"/>
          <w:szCs w:val="20"/>
        </w:rPr>
        <w:t xml:space="preserve">… </w:t>
      </w:r>
      <w:r w:rsidR="009609D8" w:rsidRPr="00310420">
        <w:rPr>
          <w:rFonts w:ascii="Trebuchet MS" w:hAnsi="Trebuchet MS"/>
          <w:szCs w:val="20"/>
        </w:rPr>
        <w:t>Kenntnisse einschlägiger Regeln der Technik (Prüfnormen) vorhanden sein</w:t>
      </w:r>
      <w:r w:rsidRPr="00310420">
        <w:rPr>
          <w:rFonts w:ascii="Trebuchet MS" w:hAnsi="Trebuchet MS"/>
          <w:szCs w:val="20"/>
        </w:rPr>
        <w:t xml:space="preserve"> müssen,</w:t>
      </w:r>
    </w:p>
    <w:p w14:paraId="3FBE3B0B" w14:textId="0EABF8E6" w:rsidR="009609D8" w:rsidRPr="00310420" w:rsidRDefault="00310420" w:rsidP="00751DC5">
      <w:pPr>
        <w:spacing w:line="276" w:lineRule="auto"/>
        <w:ind w:left="708"/>
        <w:jc w:val="both"/>
        <w:rPr>
          <w:rFonts w:ascii="Trebuchet MS" w:hAnsi="Trebuchet MS"/>
          <w:szCs w:val="20"/>
        </w:rPr>
      </w:pPr>
      <w:r w:rsidRPr="00310420">
        <w:rPr>
          <w:rFonts w:ascii="Trebuchet MS" w:hAnsi="Trebuchet MS"/>
          <w:szCs w:val="20"/>
        </w:rPr>
        <w:t xml:space="preserve">… </w:t>
      </w:r>
      <w:r w:rsidR="009609D8" w:rsidRPr="008D4691">
        <w:rPr>
          <w:rFonts w:ascii="Trebuchet MS" w:hAnsi="Trebuchet MS"/>
          <w:i/>
          <w:szCs w:val="20"/>
        </w:rPr>
        <w:t>Erfahrungen</w:t>
      </w:r>
      <w:r w:rsidR="009609D8" w:rsidRPr="00310420">
        <w:rPr>
          <w:rFonts w:ascii="Trebuchet MS" w:hAnsi="Trebuchet MS"/>
          <w:szCs w:val="20"/>
        </w:rPr>
        <w:t xml:space="preserve"> im Umgang mit dem zu prüfenden Arbeitsmittel erforderlich (insbes. Kenntnis der Betr</w:t>
      </w:r>
      <w:r w:rsidR="00E06134">
        <w:rPr>
          <w:rFonts w:ascii="Trebuchet MS" w:hAnsi="Trebuchet MS"/>
          <w:szCs w:val="20"/>
        </w:rPr>
        <w:t xml:space="preserve">iebs- und Wartungsvorschriften) </w:t>
      </w:r>
      <w:r w:rsidR="00E06134" w:rsidRPr="00310420">
        <w:rPr>
          <w:rFonts w:ascii="Trebuchet MS" w:hAnsi="Trebuchet MS"/>
          <w:szCs w:val="20"/>
        </w:rPr>
        <w:t>sind</w:t>
      </w:r>
      <w:r w:rsidR="00E06134">
        <w:rPr>
          <w:rFonts w:ascii="Trebuchet MS" w:hAnsi="Trebuchet MS"/>
          <w:szCs w:val="20"/>
        </w:rPr>
        <w:t>.</w:t>
      </w:r>
    </w:p>
    <w:p w14:paraId="5D9460EB" w14:textId="60FE4550" w:rsidR="0057327E" w:rsidRPr="004D3392" w:rsidRDefault="004D3392" w:rsidP="007658C4">
      <w:pPr>
        <w:spacing w:before="100" w:beforeAutospacing="1" w:after="100" w:afterAutospacing="1" w:line="276" w:lineRule="auto"/>
        <w:jc w:val="both"/>
        <w:rPr>
          <w:rFonts w:ascii="Trebuchet MS" w:hAnsi="Trebuchet MS"/>
          <w:szCs w:val="20"/>
        </w:rPr>
      </w:pPr>
      <w:r w:rsidRPr="004D3392">
        <w:rPr>
          <w:rFonts w:ascii="Trebuchet MS" w:hAnsi="Trebuchet MS"/>
          <w:szCs w:val="20"/>
        </w:rPr>
        <w:t xml:space="preserve">Für </w:t>
      </w:r>
      <w:r w:rsidRPr="004D3392">
        <w:rPr>
          <w:rFonts w:ascii="Trebuchet MS" w:hAnsi="Trebuchet MS"/>
          <w:b/>
          <w:szCs w:val="20"/>
        </w:rPr>
        <w:t>Abnahmeprüfungen</w:t>
      </w:r>
      <w:r w:rsidRPr="004D3392">
        <w:rPr>
          <w:rFonts w:ascii="Trebuchet MS" w:hAnsi="Trebuchet MS"/>
          <w:szCs w:val="20"/>
        </w:rPr>
        <w:t xml:space="preserve"> sind </w:t>
      </w:r>
      <w:r w:rsidRPr="00310420">
        <w:rPr>
          <w:rFonts w:ascii="Trebuchet MS" w:hAnsi="Trebuchet MS"/>
          <w:szCs w:val="20"/>
        </w:rPr>
        <w:t>Ziviltechniker, zugelassene Prüfstellen, akkreditierte Prüf- und Überwachungsstellen und Ingenieurbüros</w:t>
      </w:r>
      <w:r w:rsidRPr="004D3392">
        <w:rPr>
          <w:rFonts w:ascii="Trebuchet MS" w:hAnsi="Trebuchet MS"/>
          <w:szCs w:val="20"/>
        </w:rPr>
        <w:t xml:space="preserve"> </w:t>
      </w:r>
      <w:r w:rsidRPr="00310420">
        <w:rPr>
          <w:rFonts w:ascii="Trebuchet MS" w:hAnsi="Trebuchet MS"/>
          <w:szCs w:val="20"/>
        </w:rPr>
        <w:t>heranzuziehen.</w:t>
      </w:r>
      <w:r w:rsidR="009609D8" w:rsidRPr="00310420">
        <w:rPr>
          <w:rFonts w:ascii="Trebuchet MS" w:hAnsi="Trebuchet MS"/>
          <w:szCs w:val="20"/>
        </w:rPr>
        <w:t xml:space="preserve"> Krane oder sonstige kraftbetriebene Arbeitsmittel zum Heben, Regalbediengeräte, Fahrzeughebebühnen, kraftbetriebene Türen und Tore, Bagger und Radlader zum Heben von Einzellasten und mechanische Leitern sind mindestens jedes vierte Jahr </w:t>
      </w:r>
      <w:r w:rsidR="00B17C4C">
        <w:rPr>
          <w:rFonts w:ascii="Trebuchet MS" w:hAnsi="Trebuchet MS"/>
          <w:szCs w:val="20"/>
        </w:rPr>
        <w:t>durch sie</w:t>
      </w:r>
      <w:r w:rsidR="009609D8" w:rsidRPr="00310420">
        <w:rPr>
          <w:rFonts w:ascii="Trebuchet MS" w:hAnsi="Trebuchet MS"/>
          <w:szCs w:val="20"/>
        </w:rPr>
        <w:t xml:space="preserve"> zu überprüfen, wenn </w:t>
      </w:r>
      <w:r w:rsidR="00310420">
        <w:rPr>
          <w:rFonts w:ascii="Trebuchet MS" w:hAnsi="Trebuchet MS"/>
          <w:szCs w:val="20"/>
        </w:rPr>
        <w:t>die wiederkehrenden Prüfungen</w:t>
      </w:r>
      <w:r w:rsidR="009609D8" w:rsidRPr="00310420">
        <w:rPr>
          <w:rFonts w:ascii="Trebuchet MS" w:hAnsi="Trebuchet MS"/>
          <w:szCs w:val="20"/>
        </w:rPr>
        <w:t xml:space="preserve"> durch </w:t>
      </w:r>
      <w:r w:rsidR="00B17C4C">
        <w:rPr>
          <w:rFonts w:ascii="Trebuchet MS" w:hAnsi="Trebuchet MS"/>
          <w:szCs w:val="20"/>
        </w:rPr>
        <w:t xml:space="preserve">eigene </w:t>
      </w:r>
      <w:r w:rsidR="009609D8" w:rsidRPr="00310420">
        <w:rPr>
          <w:rFonts w:ascii="Trebuchet MS" w:hAnsi="Trebuchet MS"/>
          <w:szCs w:val="20"/>
        </w:rPr>
        <w:t xml:space="preserve">fachkundige Arbeitnehmer durchgeführt werden. </w:t>
      </w:r>
    </w:p>
    <w:p w14:paraId="7373C96F" w14:textId="77777777" w:rsidR="003801E7" w:rsidRPr="0057327E" w:rsidRDefault="003801E7" w:rsidP="003801E7">
      <w:pPr>
        <w:pBdr>
          <w:top w:val="threeDEmboss" w:sz="6" w:space="1" w:color="1F497D" w:themeColor="text2"/>
          <w:left w:val="threeDEmboss" w:sz="6" w:space="4" w:color="1F497D" w:themeColor="text2"/>
          <w:bottom w:val="threeDEngrave" w:sz="6" w:space="1" w:color="1F497D" w:themeColor="text2"/>
          <w:right w:val="threeDEngrave" w:sz="6" w:space="4" w:color="1F497D" w:themeColor="text2"/>
        </w:pBdr>
        <w:shd w:val="clear" w:color="auto" w:fill="C6D9F1" w:themeFill="text2" w:themeFillTint="33"/>
        <w:spacing w:line="276" w:lineRule="auto"/>
        <w:jc w:val="center"/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Prüfinhalte</w:t>
      </w:r>
    </w:p>
    <w:p w14:paraId="3C03A069" w14:textId="70E04CE7" w:rsidR="003801E7" w:rsidRPr="00B10E3A" w:rsidRDefault="00B17C4C" w:rsidP="00751DC5">
      <w:pPr>
        <w:spacing w:before="100" w:beforeAutospacing="1" w:after="100" w:afterAutospacing="1" w:line="276" w:lineRule="auto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>Eine</w:t>
      </w:r>
      <w:r w:rsidR="003801E7" w:rsidRPr="00B10E3A">
        <w:rPr>
          <w:rFonts w:ascii="Trebuchet MS" w:hAnsi="Trebuchet MS"/>
          <w:szCs w:val="20"/>
        </w:rPr>
        <w:t xml:space="preserve"> wiederkehrende Prüf</w:t>
      </w:r>
      <w:r>
        <w:rPr>
          <w:rFonts w:ascii="Trebuchet MS" w:hAnsi="Trebuchet MS"/>
          <w:szCs w:val="20"/>
        </w:rPr>
        <w:t xml:space="preserve">ung hat mindestens </w:t>
      </w:r>
      <w:r w:rsidR="003801E7" w:rsidRPr="00B10E3A">
        <w:rPr>
          <w:rFonts w:ascii="Trebuchet MS" w:hAnsi="Trebuchet MS"/>
          <w:szCs w:val="20"/>
        </w:rPr>
        <w:t xml:space="preserve">folgende </w:t>
      </w:r>
      <w:r w:rsidR="003801E7" w:rsidRPr="00B10E3A">
        <w:rPr>
          <w:rFonts w:ascii="Trebuchet MS" w:hAnsi="Trebuchet MS"/>
          <w:b/>
          <w:szCs w:val="20"/>
        </w:rPr>
        <w:t>Prüfinhalte</w:t>
      </w:r>
      <w:r w:rsidR="003801E7" w:rsidRPr="00B10E3A">
        <w:rPr>
          <w:rFonts w:ascii="Trebuchet MS" w:hAnsi="Trebuchet MS"/>
          <w:szCs w:val="20"/>
        </w:rPr>
        <w:t xml:space="preserve"> </w:t>
      </w:r>
      <w:r w:rsidR="003801E7">
        <w:rPr>
          <w:rFonts w:ascii="Trebuchet MS" w:hAnsi="Trebuchet MS"/>
          <w:szCs w:val="20"/>
        </w:rPr>
        <w:t xml:space="preserve">zu </w:t>
      </w:r>
      <w:r w:rsidR="003801E7" w:rsidRPr="00B10E3A">
        <w:rPr>
          <w:rFonts w:ascii="Trebuchet MS" w:hAnsi="Trebuchet MS"/>
          <w:szCs w:val="20"/>
        </w:rPr>
        <w:t>umfassen:</w:t>
      </w:r>
    </w:p>
    <w:p w14:paraId="722DA3FF" w14:textId="77777777" w:rsidR="003801E7" w:rsidRPr="00B10E3A" w:rsidRDefault="003801E7" w:rsidP="00751DC5">
      <w:pPr>
        <w:numPr>
          <w:ilvl w:val="0"/>
          <w:numId w:val="8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Prüfung von verschleißbehafteten Komponenten wie Bremsen, Kupplungen, Rollen, Räder und Tragmitteln,</w:t>
      </w:r>
    </w:p>
    <w:p w14:paraId="5BF97541" w14:textId="77777777" w:rsidR="003801E7" w:rsidRPr="00B10E3A" w:rsidRDefault="003801E7" w:rsidP="00751DC5">
      <w:pPr>
        <w:numPr>
          <w:ilvl w:val="0"/>
          <w:numId w:val="8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Einstellung von sicherheitsrelevanten Bauteilen und Sicherheitseinrichtungen wie Lastkontrolleinrichtungen, Bewegungsbegrenzungen,</w:t>
      </w:r>
    </w:p>
    <w:p w14:paraId="0C143621" w14:textId="77777777" w:rsidR="003801E7" w:rsidRPr="00B10E3A" w:rsidRDefault="003801E7" w:rsidP="00751DC5">
      <w:pPr>
        <w:numPr>
          <w:ilvl w:val="0"/>
          <w:numId w:val="8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Funktionsprüfung sicherheitsrelevanter Bauteile wie Schalteinrichtungen, Notausschaltvorrichtungen, Lichtschranken, Bewegungssensoren, Kontaktleisten, Schaltmatten, Warn- und Signaleinrichtungen, Verriegelungen,</w:t>
      </w:r>
    </w:p>
    <w:p w14:paraId="7E6D3899" w14:textId="77777777" w:rsidR="003801E7" w:rsidRPr="004D3392" w:rsidRDefault="003801E7" w:rsidP="00751DC5">
      <w:pPr>
        <w:numPr>
          <w:ilvl w:val="0"/>
          <w:numId w:val="8"/>
        </w:numPr>
        <w:spacing w:before="100" w:beforeAutospacing="1" w:after="100" w:afterAutospacing="1" w:line="276" w:lineRule="auto"/>
        <w:ind w:left="945"/>
        <w:rPr>
          <w:rFonts w:ascii="Trebuchet MS" w:hAnsi="Trebuchet MS"/>
          <w:szCs w:val="20"/>
        </w:rPr>
      </w:pPr>
      <w:r w:rsidRPr="00B10E3A">
        <w:rPr>
          <w:rFonts w:ascii="Trebuchet MS" w:hAnsi="Trebuchet MS"/>
          <w:szCs w:val="20"/>
        </w:rPr>
        <w:t>bei Arbeitskörben auch die Eignung des Arbeitsmittels (Kran, Hubstapler oder mechanische Leiter), mit d</w:t>
      </w:r>
      <w:r>
        <w:rPr>
          <w:rFonts w:ascii="Trebuchet MS" w:hAnsi="Trebuchet MS"/>
          <w:szCs w:val="20"/>
        </w:rPr>
        <w:t>em der Arbeitskorb gehoben wird</w:t>
      </w:r>
    </w:p>
    <w:p w14:paraId="16483B95" w14:textId="3F2130A8" w:rsidR="004D3392" w:rsidRDefault="003801E7" w:rsidP="00751DC5">
      <w:pPr>
        <w:spacing w:line="276" w:lineRule="auto"/>
        <w:jc w:val="both"/>
        <w:rPr>
          <w:rFonts w:ascii="Trebuchet MS" w:hAnsi="Trebuchet MS"/>
          <w:szCs w:val="20"/>
        </w:rPr>
      </w:pPr>
      <w:r w:rsidRPr="00310420">
        <w:rPr>
          <w:rFonts w:ascii="Trebuchet MS" w:hAnsi="Trebuchet MS"/>
          <w:szCs w:val="20"/>
        </w:rPr>
        <w:t xml:space="preserve">Die Ergebnisse der Prüfungen sind in einem </w:t>
      </w:r>
      <w:r w:rsidRPr="005D7FDD">
        <w:rPr>
          <w:rFonts w:ascii="Trebuchet MS" w:hAnsi="Trebuchet MS"/>
          <w:b/>
          <w:szCs w:val="20"/>
        </w:rPr>
        <w:t>Prüfbefund</w:t>
      </w:r>
      <w:r w:rsidRPr="00310420">
        <w:rPr>
          <w:rFonts w:ascii="Trebuchet MS" w:hAnsi="Trebuchet MS"/>
          <w:szCs w:val="20"/>
        </w:rPr>
        <w:t>, der bestimmte Punkte (z.B. Datum, Unterschrift, Prüfergebnis) zu umfassen hat, festzuhalten.</w:t>
      </w:r>
    </w:p>
    <w:p w14:paraId="6F6F2B1A" w14:textId="77777777" w:rsidR="0005150D" w:rsidRPr="00764B41" w:rsidRDefault="0005150D" w:rsidP="003801E7">
      <w:pPr>
        <w:spacing w:line="276" w:lineRule="auto"/>
        <w:jc w:val="both"/>
        <w:rPr>
          <w:rFonts w:ascii="Trebuchet MS" w:hAnsi="Trebuchet MS"/>
        </w:rPr>
      </w:pPr>
    </w:p>
    <w:p w14:paraId="613B855B" w14:textId="40EBE545" w:rsidR="00304A73" w:rsidRPr="0057327E" w:rsidRDefault="00FD577D" w:rsidP="00304A73">
      <w:pPr>
        <w:pBdr>
          <w:top w:val="threeDEmboss" w:sz="6" w:space="1" w:color="1F497D" w:themeColor="text2"/>
          <w:left w:val="threeDEmboss" w:sz="6" w:space="4" w:color="1F497D" w:themeColor="text2"/>
          <w:bottom w:val="threeDEngrave" w:sz="6" w:space="1" w:color="1F497D" w:themeColor="text2"/>
          <w:right w:val="threeDEngrave" w:sz="6" w:space="4" w:color="1F497D" w:themeColor="text2"/>
        </w:pBdr>
        <w:shd w:val="clear" w:color="auto" w:fill="C6D9F1" w:themeFill="text2" w:themeFillTint="33"/>
        <w:spacing w:line="276" w:lineRule="auto"/>
        <w:jc w:val="center"/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57327E"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Strafbestimmungen</w:t>
      </w:r>
    </w:p>
    <w:p w14:paraId="4377EE44" w14:textId="77777777" w:rsidR="00304A73" w:rsidRPr="00764B41" w:rsidRDefault="00304A73" w:rsidP="00304A73">
      <w:pPr>
        <w:spacing w:line="276" w:lineRule="auto"/>
        <w:jc w:val="both"/>
        <w:rPr>
          <w:rFonts w:ascii="Trebuchet MS" w:hAnsi="Trebuchet MS"/>
        </w:rPr>
      </w:pPr>
    </w:p>
    <w:p w14:paraId="6AFC8A5B" w14:textId="44C2F4D0" w:rsidR="00304A73" w:rsidRDefault="00B17C4C" w:rsidP="00751DC5">
      <w:pPr>
        <w:spacing w:line="276" w:lineRule="auto"/>
        <w:jc w:val="both"/>
        <w:rPr>
          <w:rFonts w:ascii="Trebuchet MS" w:hAnsi="Trebuchet MS"/>
          <w:szCs w:val="20"/>
        </w:rPr>
      </w:pPr>
      <w:r>
        <w:rPr>
          <w:rFonts w:ascii="Trebuchet MS" w:hAnsi="Trebuchet MS"/>
          <w:szCs w:val="20"/>
        </w:rPr>
        <w:t>W</w:t>
      </w:r>
      <w:r w:rsidRPr="00FD577D">
        <w:rPr>
          <w:rFonts w:ascii="Trebuchet MS" w:hAnsi="Trebuchet MS"/>
          <w:szCs w:val="20"/>
        </w:rPr>
        <w:t xml:space="preserve">er als Arbeitgeber entgegen </w:t>
      </w:r>
      <w:r>
        <w:rPr>
          <w:rFonts w:ascii="Trebuchet MS" w:hAnsi="Trebuchet MS"/>
          <w:szCs w:val="20"/>
        </w:rPr>
        <w:t xml:space="preserve">die Arbeitssicherheit regelnde gesetzliche Bestimmungen u.a. </w:t>
      </w:r>
      <w:r w:rsidRPr="00876C51">
        <w:rPr>
          <w:rFonts w:ascii="Trebuchet MS" w:hAnsi="Trebuchet MS"/>
          <w:szCs w:val="20"/>
        </w:rPr>
        <w:t xml:space="preserve">die Verpflichtungen betreffend die </w:t>
      </w:r>
      <w:r w:rsidRPr="005D7FDD">
        <w:rPr>
          <w:rFonts w:ascii="Trebuchet MS" w:hAnsi="Trebuchet MS"/>
          <w:b/>
          <w:szCs w:val="20"/>
        </w:rPr>
        <w:t>Beschaffenheit, die Aufstellung, die Benutzung, die Prüfung oder die Wartung von Arbeitsmitteln</w:t>
      </w:r>
      <w:r w:rsidRPr="00876C51">
        <w:rPr>
          <w:rFonts w:ascii="Trebuchet MS" w:hAnsi="Trebuchet MS"/>
          <w:szCs w:val="20"/>
        </w:rPr>
        <w:t xml:space="preserve"> verletzt</w:t>
      </w:r>
      <w:r>
        <w:rPr>
          <w:rFonts w:ascii="Trebuchet MS" w:hAnsi="Trebuchet MS"/>
          <w:szCs w:val="20"/>
        </w:rPr>
        <w:t>, begeht e</w:t>
      </w:r>
      <w:r w:rsidR="00FD577D" w:rsidRPr="00FD577D">
        <w:rPr>
          <w:rFonts w:ascii="Trebuchet MS" w:hAnsi="Trebuchet MS"/>
          <w:szCs w:val="20"/>
        </w:rPr>
        <w:t xml:space="preserve">ine </w:t>
      </w:r>
      <w:r w:rsidR="00FD577D" w:rsidRPr="005D7FDD">
        <w:rPr>
          <w:rFonts w:ascii="Trebuchet MS" w:hAnsi="Trebuchet MS"/>
          <w:b/>
          <w:szCs w:val="20"/>
        </w:rPr>
        <w:t>Verwaltungsübertretung</w:t>
      </w:r>
      <w:r w:rsidR="00FD577D" w:rsidRPr="00FD577D">
        <w:rPr>
          <w:rFonts w:ascii="Trebuchet MS" w:hAnsi="Trebuchet MS"/>
          <w:szCs w:val="20"/>
        </w:rPr>
        <w:t>, die</w:t>
      </w:r>
      <w:r w:rsidR="002C2225">
        <w:rPr>
          <w:rFonts w:ascii="Trebuchet MS" w:hAnsi="Trebuchet MS"/>
          <w:szCs w:val="20"/>
        </w:rPr>
        <w:t xml:space="preserve"> mit Geldstrafe von 145 € bis 7.</w:t>
      </w:r>
      <w:r w:rsidR="00FD577D" w:rsidRPr="00FD577D">
        <w:rPr>
          <w:rFonts w:ascii="Trebuchet MS" w:hAnsi="Trebuchet MS"/>
          <w:szCs w:val="20"/>
        </w:rPr>
        <w:t xml:space="preserve">260 €, im Wiederholungsfall </w:t>
      </w:r>
      <w:r w:rsidR="002C2225">
        <w:rPr>
          <w:rFonts w:ascii="Trebuchet MS" w:hAnsi="Trebuchet MS"/>
          <w:szCs w:val="20"/>
        </w:rPr>
        <w:t>mit Geldstrafe von 290 € bis 14.</w:t>
      </w:r>
      <w:r>
        <w:rPr>
          <w:rFonts w:ascii="Trebuchet MS" w:hAnsi="Trebuchet MS"/>
          <w:szCs w:val="20"/>
        </w:rPr>
        <w:t>530 € zu bestrafen ist</w:t>
      </w:r>
      <w:r w:rsidR="00876C51" w:rsidRPr="00876C51">
        <w:rPr>
          <w:rFonts w:ascii="Trebuchet MS" w:hAnsi="Trebuchet MS"/>
          <w:szCs w:val="20"/>
        </w:rPr>
        <w:t>.</w:t>
      </w:r>
    </w:p>
    <w:p w14:paraId="7070B83F" w14:textId="77777777" w:rsidR="0057327E" w:rsidRPr="00764B41" w:rsidRDefault="0057327E" w:rsidP="0057327E">
      <w:pPr>
        <w:spacing w:line="276" w:lineRule="auto"/>
        <w:jc w:val="both"/>
        <w:rPr>
          <w:rFonts w:ascii="Trebuchet MS" w:hAnsi="Trebuchet MS"/>
        </w:rPr>
      </w:pPr>
    </w:p>
    <w:p w14:paraId="2F593EAD" w14:textId="0B8B14DE" w:rsidR="0057327E" w:rsidRPr="0057327E" w:rsidRDefault="0057327E" w:rsidP="0057327E">
      <w:pPr>
        <w:pBdr>
          <w:top w:val="threeDEmboss" w:sz="6" w:space="1" w:color="1F497D" w:themeColor="text2"/>
          <w:left w:val="threeDEmboss" w:sz="6" w:space="4" w:color="1F497D" w:themeColor="text2"/>
          <w:bottom w:val="threeDEngrave" w:sz="6" w:space="1" w:color="1F497D" w:themeColor="text2"/>
          <w:right w:val="threeDEngrave" w:sz="6" w:space="4" w:color="1F497D" w:themeColor="text2"/>
        </w:pBdr>
        <w:shd w:val="clear" w:color="auto" w:fill="C6D9F1" w:themeFill="text2" w:themeFillTint="33"/>
        <w:spacing w:line="276" w:lineRule="auto"/>
        <w:jc w:val="center"/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rFonts w:ascii="Trebuchet MS" w:hAnsi="Trebuchet MS"/>
          <w:b/>
          <w:color w:val="FF0000"/>
          <w:sz w:val="24"/>
          <w:szCs w:val="24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Relevante Gesetzesstellen</w:t>
      </w:r>
    </w:p>
    <w:p w14:paraId="34AC6339" w14:textId="77777777" w:rsidR="00B17C4C" w:rsidRDefault="00B17C4C" w:rsidP="00B17C4C">
      <w:pPr>
        <w:pStyle w:val="Listenabsatz"/>
        <w:spacing w:line="276" w:lineRule="auto"/>
        <w:ind w:left="360"/>
      </w:pPr>
    </w:p>
    <w:p w14:paraId="23474B41" w14:textId="26FA19BD" w:rsidR="00895214" w:rsidRPr="00B17C4C" w:rsidRDefault="0057327E" w:rsidP="00B17C4C">
      <w:pPr>
        <w:pStyle w:val="Listenabsatz"/>
        <w:numPr>
          <w:ilvl w:val="0"/>
          <w:numId w:val="13"/>
        </w:numPr>
        <w:spacing w:line="276" w:lineRule="auto"/>
      </w:pPr>
      <w:r w:rsidRPr="00B17C4C">
        <w:t xml:space="preserve">§§ 33-39 </w:t>
      </w:r>
      <w:r w:rsidR="008D4691" w:rsidRPr="002727D3">
        <w:rPr>
          <w:b/>
        </w:rPr>
        <w:t>ArbeitnehmerInnenschutzgesetz</w:t>
      </w:r>
      <w:r w:rsidR="008D4691" w:rsidRPr="00B17C4C">
        <w:t xml:space="preserve"> (ASchG),</w:t>
      </w:r>
    </w:p>
    <w:p w14:paraId="55F3437B" w14:textId="1FA0B4B2" w:rsidR="0057327E" w:rsidRPr="00B17C4C" w:rsidRDefault="008D4691" w:rsidP="00B17C4C">
      <w:pPr>
        <w:pStyle w:val="Listenabsatz"/>
        <w:numPr>
          <w:ilvl w:val="0"/>
          <w:numId w:val="13"/>
        </w:numPr>
        <w:spacing w:line="276" w:lineRule="auto"/>
      </w:pPr>
      <w:r w:rsidRPr="00B17C4C">
        <w:t xml:space="preserve">§ 8 </w:t>
      </w:r>
      <w:r w:rsidRPr="002727D3">
        <w:rPr>
          <w:b/>
        </w:rPr>
        <w:t>A</w:t>
      </w:r>
      <w:r w:rsidR="00895214" w:rsidRPr="002727D3">
        <w:rPr>
          <w:b/>
        </w:rPr>
        <w:t>rbeitsmittelverordnung</w:t>
      </w:r>
      <w:r w:rsidR="00895214" w:rsidRPr="00B17C4C">
        <w:t xml:space="preserve"> (AM-VO)</w:t>
      </w:r>
    </w:p>
    <w:sectPr w:rsidR="0057327E" w:rsidRPr="00B17C4C" w:rsidSect="00536DD9">
      <w:footerReference w:type="default" r:id="rId9"/>
      <w:headerReference w:type="first" r:id="rId10"/>
      <w:footerReference w:type="first" r:id="rId11"/>
      <w:pgSz w:w="11906" w:h="16838"/>
      <w:pgMar w:top="1418" w:right="1021" w:bottom="1418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60086" w14:textId="77777777" w:rsidR="001E3AB3" w:rsidRDefault="001E3AB3" w:rsidP="001E3AB3">
      <w:r>
        <w:separator/>
      </w:r>
    </w:p>
  </w:endnote>
  <w:endnote w:type="continuationSeparator" w:id="0">
    <w:p w14:paraId="4CDE3529" w14:textId="77777777" w:rsidR="001E3AB3" w:rsidRDefault="001E3AB3" w:rsidP="001E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E120F2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rebuchet MS" w:hAnsi="Trebuchet MS" w:cstheme="minorBidi"/>
        <w:color w:val="auto"/>
        <w:sz w:val="22"/>
        <w:szCs w:val="20"/>
        <w:lang w:val="de-DE" w:eastAsia="de-DE"/>
      </w:rPr>
      <w:id w:val="-1890651811"/>
      <w:docPartObj>
        <w:docPartGallery w:val="Page Numbers (Bottom of Page)"/>
        <w:docPartUnique/>
      </w:docPartObj>
    </w:sdtPr>
    <w:sdtEndPr/>
    <w:sdtContent>
      <w:p w14:paraId="351F83B0" w14:textId="3A432E18" w:rsidR="006D7C5E" w:rsidRPr="00006C94" w:rsidRDefault="006D7C5E" w:rsidP="006D7C5E">
        <w:pPr>
          <w:pStyle w:val="Default"/>
          <w:rPr>
            <w:b/>
            <w:bCs/>
            <w:sz w:val="18"/>
            <w:szCs w:val="18"/>
          </w:rPr>
        </w:pPr>
        <w:r>
          <w:rPr>
            <w:b/>
            <w:bCs/>
            <w:sz w:val="18"/>
            <w:szCs w:val="18"/>
          </w:rPr>
          <w:t>© Bundesinnungsgeschäftsstelle Metall-Elektro-Sanitär</w:t>
        </w:r>
        <w:r w:rsidR="00310420">
          <w:rPr>
            <w:b/>
            <w:bCs/>
            <w:sz w:val="18"/>
            <w:szCs w:val="18"/>
          </w:rPr>
          <w:t>-Mechatronik-Fahrzeugtechnik</w:t>
        </w:r>
        <w:r>
          <w:rPr>
            <w:b/>
            <w:bCs/>
            <w:sz w:val="18"/>
            <w:szCs w:val="18"/>
          </w:rPr>
          <w:t xml:space="preserve"> </w:t>
        </w:r>
        <w:r>
          <w:rPr>
            <w:b/>
            <w:bCs/>
            <w:sz w:val="18"/>
            <w:szCs w:val="18"/>
          </w:rPr>
          <w:tab/>
          <w:t xml:space="preserve"> </w:t>
        </w:r>
        <w:r w:rsidR="00F06F1D">
          <w:rPr>
            <w:b/>
            <w:bCs/>
            <w:sz w:val="18"/>
            <w:szCs w:val="18"/>
          </w:rPr>
          <w:t xml:space="preserve">                         </w:t>
        </w:r>
        <w:r>
          <w:rPr>
            <w:b/>
            <w:bCs/>
            <w:sz w:val="18"/>
            <w:szCs w:val="18"/>
          </w:rPr>
          <w:t xml:space="preserve">Stand: </w:t>
        </w:r>
        <w:r w:rsidR="00F06F1D">
          <w:rPr>
            <w:b/>
            <w:bCs/>
            <w:sz w:val="18"/>
            <w:szCs w:val="18"/>
          </w:rPr>
          <w:t>November 2015</w:t>
        </w:r>
        <w:r>
          <w:rPr>
            <w:b/>
            <w:bCs/>
            <w:sz w:val="18"/>
            <w:szCs w:val="18"/>
          </w:rPr>
          <w:t xml:space="preserve"> </w:t>
        </w:r>
      </w:p>
    </w:sdtContent>
  </w:sdt>
  <w:p w14:paraId="3BB6FA6C" w14:textId="7DC3277F" w:rsidR="003801E7" w:rsidRDefault="003801E7" w:rsidP="00B13A56">
    <w:pPr>
      <w:pStyle w:val="Fuzeile"/>
    </w:pPr>
    <w:r w:rsidRPr="00D71FE4">
      <w:rPr>
        <w:sz w:val="14"/>
        <w:szCs w:val="14"/>
      </w:rPr>
      <w:t>Dieses Merkblatt enthält Informationen, die dem derzeitigen Rechts- und Informationsstand entsprechen. Es wird darauf verwiesen, dass alle Angaben trotz sorgfältigster Bearbeitung ohne Gewähr erfolgen und eine Haftung des Autors, des Herausgebers oder der Wirtschaftskammern Österreichs ausgeschlossen ist.</w:t>
    </w:r>
    <w:r>
      <w:rPr>
        <w:sz w:val="14"/>
        <w:szCs w:val="14"/>
      </w:rPr>
      <w:t xml:space="preserve"> Sprachliche Formulierungen in männlicher Form gelten gleichermaßen für beide Geschlechter.</w:t>
    </w:r>
  </w:p>
  <w:p w14:paraId="7CFCC603" w14:textId="77777777" w:rsidR="00D957A6" w:rsidRPr="00006C94" w:rsidRDefault="00D957A6" w:rsidP="00006C94">
    <w:pPr>
      <w:pStyle w:val="Fuzeile"/>
      <w:jc w:val="both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9404F" w14:textId="1D0DB5D7" w:rsidR="00536DD9" w:rsidRPr="00536DD9" w:rsidRDefault="00627CE7" w:rsidP="00F06F1D">
    <w:pPr>
      <w:pStyle w:val="Default"/>
      <w:rPr>
        <w:sz w:val="13"/>
        <w:szCs w:val="13"/>
      </w:rPr>
    </w:pPr>
    <w:r>
      <w:rPr>
        <w:b/>
        <w:bCs/>
        <w:sz w:val="18"/>
        <w:szCs w:val="18"/>
      </w:rPr>
      <w:t xml:space="preserve">© </w:t>
    </w:r>
    <w:r w:rsidR="00F06F1D">
      <w:rPr>
        <w:b/>
        <w:bCs/>
        <w:sz w:val="18"/>
        <w:szCs w:val="18"/>
      </w:rPr>
      <w:t>Bundesinnungsgeschäftsstelle Metall-Elektro-Sanitär-Mechatronik-Fahrzeugtechnik</w:t>
    </w:r>
    <w:r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ab/>
      <w:t xml:space="preserve">    </w:t>
    </w:r>
    <w:r w:rsidR="00F06F1D">
      <w:rPr>
        <w:b/>
        <w:bCs/>
        <w:sz w:val="18"/>
        <w:szCs w:val="18"/>
      </w:rPr>
      <w:t xml:space="preserve">    </w:t>
    </w:r>
    <w:r w:rsidR="00536DD9">
      <w:rPr>
        <w:b/>
        <w:bCs/>
        <w:sz w:val="18"/>
        <w:szCs w:val="18"/>
      </w:rPr>
      <w:t xml:space="preserve">Stand: </w:t>
    </w:r>
    <w:r w:rsidR="0057327E">
      <w:rPr>
        <w:b/>
        <w:bCs/>
        <w:sz w:val="18"/>
        <w:szCs w:val="18"/>
      </w:rPr>
      <w:t>Dezember</w:t>
    </w:r>
    <w:r w:rsidR="00F06F1D">
      <w:rPr>
        <w:b/>
        <w:bCs/>
        <w:sz w:val="18"/>
        <w:szCs w:val="18"/>
      </w:rPr>
      <w:t xml:space="preserve"> 2015 </w:t>
    </w:r>
    <w:r w:rsidR="001B1CA6" w:rsidRPr="00D71FE4">
      <w:rPr>
        <w:sz w:val="14"/>
        <w:szCs w:val="14"/>
      </w:rPr>
      <w:t>Dieses Merkblatt enthält Informationen, die dem derzeitigen Rechts- und Informationsstand entsprechen. Es wird darauf verwiesen, dass alle Angaben trotz sorgfältigster Bearbeitung ohne Gewähr erfolgen und eine Haftung des Autors, des Herausgebers oder der Wirtschaftskammern Österreichs ausgeschlossen ist.</w:t>
    </w:r>
    <w:r w:rsidR="001B1CA6">
      <w:rPr>
        <w:sz w:val="14"/>
        <w:szCs w:val="14"/>
      </w:rPr>
      <w:t xml:space="preserve"> Sprachliche Formulierungen in männlicher Form gelten gleichermaßen für beide Geschlechter.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4B539" w14:textId="77777777" w:rsidR="001E3AB3" w:rsidRDefault="001E3AB3" w:rsidP="001E3AB3">
      <w:r>
        <w:separator/>
      </w:r>
    </w:p>
  </w:footnote>
  <w:footnote w:type="continuationSeparator" w:id="0">
    <w:p w14:paraId="582940D2" w14:textId="77777777" w:rsidR="001E3AB3" w:rsidRDefault="001E3AB3" w:rsidP="001E3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B892A" w14:textId="2F2503E3" w:rsidR="001E3AB3" w:rsidRDefault="00F74F13" w:rsidP="001E3AB3">
    <w:pPr>
      <w:pStyle w:val="Kopfzeile"/>
      <w:tabs>
        <w:tab w:val="clear" w:pos="4536"/>
        <w:tab w:val="clear" w:pos="9072"/>
        <w:tab w:val="left" w:pos="5851"/>
      </w:tabs>
      <w:jc w:val="both"/>
    </w:pPr>
    <w:r w:rsidRPr="008E6D40">
      <w:rPr>
        <w:b/>
      </w:rPr>
      <w:t xml:space="preserve">Merkblatt </w:t>
    </w:r>
    <w:r w:rsidR="0005150D">
      <w:rPr>
        <w:b/>
      </w:rPr>
      <w:t>5</w:t>
    </w:r>
    <w:r w:rsidRPr="008E6D40">
      <w:rPr>
        <w:b/>
      </w:rPr>
      <w:t>/1</w:t>
    </w:r>
    <w:r>
      <w:rPr>
        <w:b/>
      </w:rPr>
      <w:t>5</w:t>
    </w:r>
    <w:r>
      <w:rPr>
        <w:noProof/>
        <w:lang w:val="de-AT" w:eastAsia="de-AT"/>
      </w:rPr>
      <w:t xml:space="preserve">                                                    </w:t>
    </w:r>
    <w:r w:rsidR="00627CE7">
      <w:rPr>
        <w:noProof/>
        <w:lang w:val="de-AT" w:eastAsia="de-AT"/>
      </w:rPr>
      <w:tab/>
    </w:r>
    <w:r>
      <w:rPr>
        <w:noProof/>
        <w:lang w:val="de-AT" w:eastAsia="de-AT"/>
      </w:rPr>
      <w:t xml:space="preserve">                </w:t>
    </w:r>
    <w:r w:rsidR="00FD577D">
      <w:rPr>
        <w:noProof/>
      </w:rPr>
      <w:drawing>
        <wp:inline distT="0" distB="0" distL="0" distR="0" wp14:anchorId="7E934E70" wp14:editId="26C3B6B5">
          <wp:extent cx="1816075" cy="723014"/>
          <wp:effectExtent l="0" t="0" r="0" b="127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tall-Elektronik-Sanitär-Mechatronik-Fahrzeugtechnik-kl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585" cy="731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3AB3">
      <w:t xml:space="preserve">       </w:t>
    </w:r>
    <w:r w:rsidR="008E6D40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8B1"/>
    <w:multiLevelType w:val="hybridMultilevel"/>
    <w:tmpl w:val="5164E7A6"/>
    <w:lvl w:ilvl="0" w:tplc="434C16A0">
      <w:start w:val="1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C2854"/>
    <w:multiLevelType w:val="multilevel"/>
    <w:tmpl w:val="5D72542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A0437"/>
    <w:multiLevelType w:val="hybridMultilevel"/>
    <w:tmpl w:val="C55E3C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52C1B"/>
    <w:multiLevelType w:val="multilevel"/>
    <w:tmpl w:val="98045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151992"/>
    <w:multiLevelType w:val="multilevel"/>
    <w:tmpl w:val="98045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EB35E5"/>
    <w:multiLevelType w:val="hybridMultilevel"/>
    <w:tmpl w:val="FFE6AA10"/>
    <w:lvl w:ilvl="0" w:tplc="4260B86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02A31"/>
    <w:multiLevelType w:val="hybridMultilevel"/>
    <w:tmpl w:val="9FD076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71347"/>
    <w:multiLevelType w:val="hybridMultilevel"/>
    <w:tmpl w:val="0D585756"/>
    <w:lvl w:ilvl="0" w:tplc="F9A0FD46">
      <w:start w:val="19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533B6"/>
    <w:multiLevelType w:val="hybridMultilevel"/>
    <w:tmpl w:val="C55E3C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546AC"/>
    <w:multiLevelType w:val="multilevel"/>
    <w:tmpl w:val="E3EC5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1D7DC7"/>
    <w:multiLevelType w:val="multilevel"/>
    <w:tmpl w:val="15BA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3F1935"/>
    <w:multiLevelType w:val="hybridMultilevel"/>
    <w:tmpl w:val="C5469B22"/>
    <w:lvl w:ilvl="0" w:tplc="CDCEE9CC">
      <w:numFmt w:val="bullet"/>
      <w:lvlText w:val="-"/>
      <w:lvlJc w:val="left"/>
      <w:pPr>
        <w:ind w:left="360" w:hanging="360"/>
      </w:pPr>
      <w:rPr>
        <w:rFonts w:ascii="Trebuchet MS" w:eastAsiaTheme="minorHAnsi" w:hAnsi="Trebuchet M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32032E"/>
    <w:multiLevelType w:val="multilevel"/>
    <w:tmpl w:val="33F0E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9"/>
  </w:num>
  <w:num w:numId="8">
    <w:abstractNumId w:val="12"/>
  </w:num>
  <w:num w:numId="9">
    <w:abstractNumId w:val="10"/>
  </w:num>
  <w:num w:numId="10">
    <w:abstractNumId w:val="4"/>
  </w:num>
  <w:num w:numId="11">
    <w:abstractNumId w:val="3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AB3"/>
    <w:rsid w:val="0000480B"/>
    <w:rsid w:val="00006C94"/>
    <w:rsid w:val="0003212C"/>
    <w:rsid w:val="0004084B"/>
    <w:rsid w:val="0005150D"/>
    <w:rsid w:val="000636CF"/>
    <w:rsid w:val="00067C76"/>
    <w:rsid w:val="00095C36"/>
    <w:rsid w:val="000978B1"/>
    <w:rsid w:val="000C1880"/>
    <w:rsid w:val="000E5E16"/>
    <w:rsid w:val="000E6053"/>
    <w:rsid w:val="00105C39"/>
    <w:rsid w:val="00170704"/>
    <w:rsid w:val="001A0F28"/>
    <w:rsid w:val="001A6886"/>
    <w:rsid w:val="001B0052"/>
    <w:rsid w:val="001B1CA6"/>
    <w:rsid w:val="001C5E7A"/>
    <w:rsid w:val="001D526A"/>
    <w:rsid w:val="001E3AB3"/>
    <w:rsid w:val="001F1129"/>
    <w:rsid w:val="00222999"/>
    <w:rsid w:val="00226AE6"/>
    <w:rsid w:val="002727D3"/>
    <w:rsid w:val="002C2225"/>
    <w:rsid w:val="002E3308"/>
    <w:rsid w:val="002F1123"/>
    <w:rsid w:val="00304A73"/>
    <w:rsid w:val="003057E4"/>
    <w:rsid w:val="00310420"/>
    <w:rsid w:val="00310B34"/>
    <w:rsid w:val="00332145"/>
    <w:rsid w:val="00361379"/>
    <w:rsid w:val="003801E7"/>
    <w:rsid w:val="0038114B"/>
    <w:rsid w:val="003A7148"/>
    <w:rsid w:val="003B3A32"/>
    <w:rsid w:val="003C3C69"/>
    <w:rsid w:val="003E121B"/>
    <w:rsid w:val="003E7E79"/>
    <w:rsid w:val="003F0F49"/>
    <w:rsid w:val="003F20C8"/>
    <w:rsid w:val="0040204A"/>
    <w:rsid w:val="00412852"/>
    <w:rsid w:val="00417C79"/>
    <w:rsid w:val="00422585"/>
    <w:rsid w:val="0042511D"/>
    <w:rsid w:val="00432ED4"/>
    <w:rsid w:val="004335C3"/>
    <w:rsid w:val="004441B3"/>
    <w:rsid w:val="004602A0"/>
    <w:rsid w:val="00467D1C"/>
    <w:rsid w:val="00476A57"/>
    <w:rsid w:val="004844FC"/>
    <w:rsid w:val="004C33C5"/>
    <w:rsid w:val="004D3392"/>
    <w:rsid w:val="00536DD9"/>
    <w:rsid w:val="00540900"/>
    <w:rsid w:val="00547898"/>
    <w:rsid w:val="005535AB"/>
    <w:rsid w:val="00565C76"/>
    <w:rsid w:val="005731DF"/>
    <w:rsid w:val="0057327E"/>
    <w:rsid w:val="00574B8A"/>
    <w:rsid w:val="005D525E"/>
    <w:rsid w:val="005D7FDD"/>
    <w:rsid w:val="00627CE7"/>
    <w:rsid w:val="006819A0"/>
    <w:rsid w:val="00697C2D"/>
    <w:rsid w:val="006A18F3"/>
    <w:rsid w:val="006B62EB"/>
    <w:rsid w:val="006D7C5E"/>
    <w:rsid w:val="006E6FB9"/>
    <w:rsid w:val="006F24CC"/>
    <w:rsid w:val="00751DC5"/>
    <w:rsid w:val="00764B41"/>
    <w:rsid w:val="007658C4"/>
    <w:rsid w:val="007714C1"/>
    <w:rsid w:val="00772A2D"/>
    <w:rsid w:val="007742C6"/>
    <w:rsid w:val="007757B3"/>
    <w:rsid w:val="00791EE0"/>
    <w:rsid w:val="007975B9"/>
    <w:rsid w:val="007B27FA"/>
    <w:rsid w:val="007B5B9B"/>
    <w:rsid w:val="007E1705"/>
    <w:rsid w:val="007E47D5"/>
    <w:rsid w:val="00822D31"/>
    <w:rsid w:val="0082384A"/>
    <w:rsid w:val="00841369"/>
    <w:rsid w:val="00843D50"/>
    <w:rsid w:val="008639B5"/>
    <w:rsid w:val="00876C51"/>
    <w:rsid w:val="00895214"/>
    <w:rsid w:val="008A543D"/>
    <w:rsid w:val="008B1D07"/>
    <w:rsid w:val="008B59BF"/>
    <w:rsid w:val="008D391A"/>
    <w:rsid w:val="008D4691"/>
    <w:rsid w:val="008D5AD9"/>
    <w:rsid w:val="008E6D40"/>
    <w:rsid w:val="008F4D64"/>
    <w:rsid w:val="009062A1"/>
    <w:rsid w:val="00931AF2"/>
    <w:rsid w:val="009609D8"/>
    <w:rsid w:val="009911D1"/>
    <w:rsid w:val="009D3529"/>
    <w:rsid w:val="009D3786"/>
    <w:rsid w:val="00A30A5A"/>
    <w:rsid w:val="00A35DEB"/>
    <w:rsid w:val="00A37E69"/>
    <w:rsid w:val="00A45C28"/>
    <w:rsid w:val="00A5676F"/>
    <w:rsid w:val="00A57377"/>
    <w:rsid w:val="00A828E1"/>
    <w:rsid w:val="00A970C6"/>
    <w:rsid w:val="00B1058D"/>
    <w:rsid w:val="00B10E3A"/>
    <w:rsid w:val="00B13A56"/>
    <w:rsid w:val="00B17C4C"/>
    <w:rsid w:val="00B53CD4"/>
    <w:rsid w:val="00B93194"/>
    <w:rsid w:val="00BC23D0"/>
    <w:rsid w:val="00BD57FE"/>
    <w:rsid w:val="00BD724A"/>
    <w:rsid w:val="00C24B7B"/>
    <w:rsid w:val="00CB57F6"/>
    <w:rsid w:val="00CE2845"/>
    <w:rsid w:val="00CF12AE"/>
    <w:rsid w:val="00CF267B"/>
    <w:rsid w:val="00D0502C"/>
    <w:rsid w:val="00D671F2"/>
    <w:rsid w:val="00D673B3"/>
    <w:rsid w:val="00D6786A"/>
    <w:rsid w:val="00D957A6"/>
    <w:rsid w:val="00DA19B1"/>
    <w:rsid w:val="00DA5B9F"/>
    <w:rsid w:val="00DB6064"/>
    <w:rsid w:val="00DC5776"/>
    <w:rsid w:val="00DD3543"/>
    <w:rsid w:val="00E06134"/>
    <w:rsid w:val="00E65DBC"/>
    <w:rsid w:val="00EC4278"/>
    <w:rsid w:val="00F06F1D"/>
    <w:rsid w:val="00F54F2B"/>
    <w:rsid w:val="00F62AD7"/>
    <w:rsid w:val="00F74F13"/>
    <w:rsid w:val="00FA014D"/>
    <w:rsid w:val="00FA314B"/>
    <w:rsid w:val="00FB5E91"/>
    <w:rsid w:val="00FC43D0"/>
    <w:rsid w:val="00FD1F2A"/>
    <w:rsid w:val="00FD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90C2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3AB3"/>
    <w:pPr>
      <w:spacing w:line="240" w:lineRule="auto"/>
    </w:pPr>
    <w:rPr>
      <w:rFonts w:ascii="Calibri" w:eastAsiaTheme="minorHAnsi" w:hAnsi="Calibri" w:cs="Times New Roman"/>
    </w:rPr>
  </w:style>
  <w:style w:type="paragraph" w:styleId="berschrift1">
    <w:name w:val="heading 1"/>
    <w:next w:val="Standard"/>
    <w:link w:val="berschrift1Zchn"/>
    <w:qFormat/>
    <w:rsid w:val="000636CF"/>
    <w:pPr>
      <w:widowControl w:val="0"/>
      <w:spacing w:after="480"/>
      <w:outlineLvl w:val="0"/>
    </w:pPr>
    <w:rPr>
      <w:rFonts w:ascii="Trebuchet MS" w:hAnsi="Trebuchet MS" w:cs="Times New Roman"/>
      <w:b/>
      <w:color w:val="C00000"/>
      <w:kern w:val="28"/>
      <w:sz w:val="36"/>
      <w:szCs w:val="20"/>
      <w:lang w:val="de-DE" w:eastAsia="de-DE"/>
    </w:rPr>
  </w:style>
  <w:style w:type="paragraph" w:styleId="berschrift2">
    <w:name w:val="heading 2"/>
    <w:next w:val="Standard"/>
    <w:link w:val="berschrift2Zchn"/>
    <w:qFormat/>
    <w:rsid w:val="000636CF"/>
    <w:pPr>
      <w:widowControl w:val="0"/>
      <w:spacing w:before="120"/>
      <w:outlineLvl w:val="1"/>
    </w:pPr>
    <w:rPr>
      <w:rFonts w:ascii="Trebuchet MS" w:hAnsi="Trebuchet MS" w:cs="Times New Roman"/>
      <w:caps/>
      <w:sz w:val="24"/>
      <w:szCs w:val="20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0636CF"/>
    <w:pPr>
      <w:keepNext/>
      <w:spacing w:before="240" w:after="240" w:line="280" w:lineRule="atLeast"/>
      <w:outlineLvl w:val="2"/>
    </w:pPr>
    <w:rPr>
      <w:rFonts w:ascii="Optima" w:eastAsia="Times New Roman" w:hAnsi="Optima"/>
      <w:b/>
      <w:sz w:val="28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636CF"/>
    <w:rPr>
      <w:rFonts w:ascii="Trebuchet MS" w:hAnsi="Trebuchet MS" w:cs="Times New Roman"/>
      <w:b/>
      <w:color w:val="C00000"/>
      <w:kern w:val="28"/>
      <w:sz w:val="36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0636CF"/>
    <w:rPr>
      <w:rFonts w:ascii="Trebuchet MS" w:hAnsi="Trebuchet MS" w:cs="Times New Roman"/>
      <w:caps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0636CF"/>
    <w:rPr>
      <w:rFonts w:ascii="Optima" w:hAnsi="Optima" w:cs="Times New Roman"/>
      <w:b/>
      <w:sz w:val="28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0636CF"/>
    <w:pPr>
      <w:spacing w:before="120" w:after="360" w:line="280" w:lineRule="atLeast"/>
      <w:ind w:left="720"/>
      <w:contextualSpacing/>
    </w:pPr>
    <w:rPr>
      <w:rFonts w:ascii="Trebuchet MS" w:eastAsia="Times New Roman" w:hAnsi="Trebuchet MS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1E3AB3"/>
    <w:pPr>
      <w:tabs>
        <w:tab w:val="center" w:pos="4536"/>
        <w:tab w:val="right" w:pos="9072"/>
      </w:tabs>
    </w:pPr>
    <w:rPr>
      <w:rFonts w:ascii="Trebuchet MS" w:eastAsia="Times New Roman" w:hAnsi="Trebuchet MS" w:cstheme="minorBidi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1E3AB3"/>
    <w:rPr>
      <w:rFonts w:ascii="Trebuchet MS" w:hAnsi="Trebuchet MS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E3AB3"/>
    <w:pPr>
      <w:tabs>
        <w:tab w:val="center" w:pos="4536"/>
        <w:tab w:val="right" w:pos="9072"/>
      </w:tabs>
    </w:pPr>
    <w:rPr>
      <w:rFonts w:ascii="Trebuchet MS" w:eastAsia="Times New Roman" w:hAnsi="Trebuchet MS" w:cstheme="minorBidi"/>
      <w:szCs w:val="20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E3AB3"/>
    <w:rPr>
      <w:rFonts w:ascii="Trebuchet MS" w:hAnsi="Trebuchet MS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3AB3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3AB3"/>
    <w:rPr>
      <w:rFonts w:ascii="Tahoma" w:hAnsi="Tahoma" w:cs="Tahoma"/>
      <w:sz w:val="16"/>
      <w:szCs w:val="16"/>
      <w:lang w:val="de-DE" w:eastAsia="de-DE"/>
    </w:rPr>
  </w:style>
  <w:style w:type="paragraph" w:customStyle="1" w:styleId="Default">
    <w:name w:val="Default"/>
    <w:rsid w:val="00D957A6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styleId="StandardWeb">
    <w:name w:val="Normal (Web)"/>
    <w:basedOn w:val="Standard"/>
    <w:uiPriority w:val="99"/>
    <w:semiHidden/>
    <w:unhideWhenUsed/>
    <w:rsid w:val="00B10E3A"/>
    <w:pPr>
      <w:spacing w:before="100" w:beforeAutospacing="1" w:after="100" w:afterAutospacing="1"/>
    </w:pPr>
    <w:rPr>
      <w:rFonts w:ascii="Times New Roman" w:eastAsia="Times New Roman" w:hAnsi="Times New Roman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e-AT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3AB3"/>
    <w:pPr>
      <w:spacing w:line="240" w:lineRule="auto"/>
    </w:pPr>
    <w:rPr>
      <w:rFonts w:ascii="Calibri" w:eastAsiaTheme="minorHAnsi" w:hAnsi="Calibri" w:cs="Times New Roman"/>
    </w:rPr>
  </w:style>
  <w:style w:type="paragraph" w:styleId="berschrift1">
    <w:name w:val="heading 1"/>
    <w:next w:val="Standard"/>
    <w:link w:val="berschrift1Zchn"/>
    <w:qFormat/>
    <w:rsid w:val="000636CF"/>
    <w:pPr>
      <w:widowControl w:val="0"/>
      <w:spacing w:after="480"/>
      <w:outlineLvl w:val="0"/>
    </w:pPr>
    <w:rPr>
      <w:rFonts w:ascii="Trebuchet MS" w:hAnsi="Trebuchet MS" w:cs="Times New Roman"/>
      <w:b/>
      <w:color w:val="C00000"/>
      <w:kern w:val="28"/>
      <w:sz w:val="36"/>
      <w:szCs w:val="20"/>
      <w:lang w:val="de-DE" w:eastAsia="de-DE"/>
    </w:rPr>
  </w:style>
  <w:style w:type="paragraph" w:styleId="berschrift2">
    <w:name w:val="heading 2"/>
    <w:next w:val="Standard"/>
    <w:link w:val="berschrift2Zchn"/>
    <w:qFormat/>
    <w:rsid w:val="000636CF"/>
    <w:pPr>
      <w:widowControl w:val="0"/>
      <w:spacing w:before="120"/>
      <w:outlineLvl w:val="1"/>
    </w:pPr>
    <w:rPr>
      <w:rFonts w:ascii="Trebuchet MS" w:hAnsi="Trebuchet MS" w:cs="Times New Roman"/>
      <w:caps/>
      <w:sz w:val="24"/>
      <w:szCs w:val="20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0636CF"/>
    <w:pPr>
      <w:keepNext/>
      <w:spacing w:before="240" w:after="240" w:line="280" w:lineRule="atLeast"/>
      <w:outlineLvl w:val="2"/>
    </w:pPr>
    <w:rPr>
      <w:rFonts w:ascii="Optima" w:eastAsia="Times New Roman" w:hAnsi="Optima"/>
      <w:b/>
      <w:sz w:val="28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636CF"/>
    <w:rPr>
      <w:rFonts w:ascii="Trebuchet MS" w:hAnsi="Trebuchet MS" w:cs="Times New Roman"/>
      <w:b/>
      <w:color w:val="C00000"/>
      <w:kern w:val="28"/>
      <w:sz w:val="36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0636CF"/>
    <w:rPr>
      <w:rFonts w:ascii="Trebuchet MS" w:hAnsi="Trebuchet MS" w:cs="Times New Roman"/>
      <w:caps/>
      <w:sz w:val="24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0636CF"/>
    <w:rPr>
      <w:rFonts w:ascii="Optima" w:hAnsi="Optima" w:cs="Times New Roman"/>
      <w:b/>
      <w:sz w:val="28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0636CF"/>
    <w:pPr>
      <w:spacing w:before="120" w:after="360" w:line="280" w:lineRule="atLeast"/>
      <w:ind w:left="720"/>
      <w:contextualSpacing/>
    </w:pPr>
    <w:rPr>
      <w:rFonts w:ascii="Trebuchet MS" w:eastAsia="Times New Roman" w:hAnsi="Trebuchet MS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1E3AB3"/>
    <w:pPr>
      <w:tabs>
        <w:tab w:val="center" w:pos="4536"/>
        <w:tab w:val="right" w:pos="9072"/>
      </w:tabs>
    </w:pPr>
    <w:rPr>
      <w:rFonts w:ascii="Trebuchet MS" w:eastAsia="Times New Roman" w:hAnsi="Trebuchet MS" w:cstheme="minorBidi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1E3AB3"/>
    <w:rPr>
      <w:rFonts w:ascii="Trebuchet MS" w:hAnsi="Trebuchet MS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1E3AB3"/>
    <w:pPr>
      <w:tabs>
        <w:tab w:val="center" w:pos="4536"/>
        <w:tab w:val="right" w:pos="9072"/>
      </w:tabs>
    </w:pPr>
    <w:rPr>
      <w:rFonts w:ascii="Trebuchet MS" w:eastAsia="Times New Roman" w:hAnsi="Trebuchet MS" w:cstheme="minorBidi"/>
      <w:szCs w:val="20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1E3AB3"/>
    <w:rPr>
      <w:rFonts w:ascii="Trebuchet MS" w:hAnsi="Trebuchet MS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3AB3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3AB3"/>
    <w:rPr>
      <w:rFonts w:ascii="Tahoma" w:hAnsi="Tahoma" w:cs="Tahoma"/>
      <w:sz w:val="16"/>
      <w:szCs w:val="16"/>
      <w:lang w:val="de-DE" w:eastAsia="de-DE"/>
    </w:rPr>
  </w:style>
  <w:style w:type="paragraph" w:customStyle="1" w:styleId="Default">
    <w:name w:val="Default"/>
    <w:rsid w:val="00D957A6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A5676F"/>
    <w:rPr>
      <w:rFonts w:ascii="EUAlbertina" w:hAnsi="EUAlbertina" w:cstheme="minorBidi"/>
      <w:color w:val="auto"/>
    </w:rPr>
  </w:style>
  <w:style w:type="paragraph" w:styleId="StandardWeb">
    <w:name w:val="Normal (Web)"/>
    <w:basedOn w:val="Standard"/>
    <w:uiPriority w:val="99"/>
    <w:semiHidden/>
    <w:unhideWhenUsed/>
    <w:rsid w:val="00B10E3A"/>
    <w:pPr>
      <w:spacing w:before="100" w:beforeAutospacing="1" w:after="100" w:afterAutospacing="1"/>
    </w:pPr>
    <w:rPr>
      <w:rFonts w:ascii="Times New Roman" w:eastAsia="Times New Roman" w:hAnsi="Times New Roman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085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87C28-AAA4-4498-B14F-141E3206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976</Words>
  <Characters>6153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Morolz Paul Dr.</dc:creator>
  <cp:lastModifiedBy>Dichtl Claudia</cp:lastModifiedBy>
  <cp:revision>10</cp:revision>
  <cp:lastPrinted>2015-12-09T07:34:00Z</cp:lastPrinted>
  <dcterms:created xsi:type="dcterms:W3CDTF">2015-11-30T16:13:00Z</dcterms:created>
  <dcterms:modified xsi:type="dcterms:W3CDTF">2015-12-09T07:34:00Z</dcterms:modified>
</cp:coreProperties>
</file>